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07" w:rsidRPr="00F6707F" w:rsidRDefault="00183907" w:rsidP="00183907">
      <w:pPr>
        <w:tabs>
          <w:tab w:val="left" w:pos="851"/>
          <w:tab w:val="left" w:pos="1134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A4764" w:rsidRPr="00F6707F" w:rsidRDefault="00FA4764" w:rsidP="00FA4764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F6707F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183907" w:rsidRPr="00F6707F">
        <w:rPr>
          <w:rFonts w:ascii="Times New Roman" w:hAnsi="Times New Roman" w:cs="Times New Roman"/>
          <w:i/>
          <w:sz w:val="26"/>
          <w:szCs w:val="26"/>
        </w:rPr>
        <w:t>1</w:t>
      </w:r>
    </w:p>
    <w:p w:rsidR="00FA4764" w:rsidRPr="00F6707F" w:rsidRDefault="00FA4764" w:rsidP="00FA4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07F">
        <w:rPr>
          <w:rFonts w:ascii="Times New Roman" w:hAnsi="Times New Roman" w:cs="Times New Roman"/>
          <w:b/>
          <w:sz w:val="28"/>
          <w:szCs w:val="28"/>
        </w:rPr>
        <w:t>Норма соответствия веса и роста поступающих</w:t>
      </w:r>
      <w:r w:rsidRPr="00F67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764" w:rsidRPr="00F6707F" w:rsidRDefault="00FA4764" w:rsidP="00FA4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07F">
        <w:rPr>
          <w:rFonts w:ascii="Times New Roman" w:hAnsi="Times New Roman" w:cs="Times New Roman"/>
          <w:sz w:val="28"/>
          <w:szCs w:val="28"/>
        </w:rPr>
        <w:t>для обучения в специализированную</w:t>
      </w:r>
      <w:r w:rsidRPr="00F67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07F">
        <w:rPr>
          <w:rFonts w:ascii="Times New Roman" w:hAnsi="Times New Roman" w:cs="Times New Roman"/>
          <w:sz w:val="28"/>
          <w:szCs w:val="28"/>
        </w:rPr>
        <w:t xml:space="preserve">школу для одаренных детей (предпрофессиональной программе хореографического искусства) </w:t>
      </w:r>
    </w:p>
    <w:p w:rsidR="00FA4764" w:rsidRPr="00F6707F" w:rsidRDefault="00FA4764" w:rsidP="00FA4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07F">
        <w:rPr>
          <w:rFonts w:ascii="Times New Roman" w:hAnsi="Times New Roman" w:cs="Times New Roman"/>
          <w:sz w:val="28"/>
          <w:szCs w:val="28"/>
        </w:rPr>
        <w:t xml:space="preserve">и по образовательной программе технического и профессионального образования специальности </w:t>
      </w:r>
      <w:bookmarkStart w:id="0" w:name="_GoBack"/>
      <w:bookmarkEnd w:id="0"/>
      <w:r w:rsidRPr="00F6707F">
        <w:rPr>
          <w:rFonts w:ascii="Times New Roman" w:hAnsi="Times New Roman" w:cs="Times New Roman"/>
          <w:sz w:val="28"/>
          <w:szCs w:val="28"/>
        </w:rPr>
        <w:t>0211600-Хореографическое искусство квалификации 4S0211601-Артист балета</w:t>
      </w:r>
    </w:p>
    <w:p w:rsidR="00FA4764" w:rsidRPr="00F6707F" w:rsidRDefault="00FA4764" w:rsidP="00FA4764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F6707F">
        <w:rPr>
          <w:rFonts w:ascii="Times New Roman" w:hAnsi="Times New Roman" w:cs="Times New Roman"/>
          <w:sz w:val="28"/>
          <w:szCs w:val="28"/>
        </w:rPr>
        <w:t>квалификации 4S0211602-Артист ансамбля танца</w:t>
      </w:r>
    </w:p>
    <w:p w:rsidR="00FA4764" w:rsidRPr="00F6707F" w:rsidRDefault="00FA4764" w:rsidP="00FA4764">
      <w:pPr>
        <w:spacing w:after="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Style w:val="afc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  <w:gridCol w:w="803"/>
      </w:tblGrid>
      <w:tr w:rsidR="00FA4764" w:rsidRPr="00F6707F" w:rsidTr="00FA4764"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Pr="00F6707F" w:rsidRDefault="00FA4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</w:rPr>
              <w:t>девочки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Pr="00F6707F" w:rsidRDefault="00FA47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</w:rPr>
              <w:t>мальчики</w:t>
            </w:r>
          </w:p>
        </w:tc>
      </w:tr>
      <w:tr w:rsidR="00FA4764" w:rsidRPr="00F6707F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</w:tr>
      <w:tr w:rsidR="00FA4764" w:rsidRPr="00F6707F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</w:t>
            </w:r>
          </w:p>
        </w:tc>
      </w:tr>
      <w:tr w:rsidR="00FA4764" w:rsidRPr="00F6707F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</w:t>
            </w:r>
          </w:p>
        </w:tc>
      </w:tr>
      <w:tr w:rsidR="00FA4764" w:rsidRPr="00F6707F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41,5</w:t>
            </w:r>
          </w:p>
        </w:tc>
      </w:tr>
      <w:tr w:rsidR="00FA4764" w:rsidRPr="00F6707F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</w:t>
            </w:r>
          </w:p>
        </w:tc>
      </w:tr>
      <w:tr w:rsidR="00FA4764" w:rsidRPr="00F6707F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42,5</w:t>
            </w:r>
          </w:p>
        </w:tc>
      </w:tr>
      <w:tr w:rsidR="00FA4764" w:rsidRPr="00F6707F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</w:t>
            </w:r>
          </w:p>
        </w:tc>
      </w:tr>
      <w:tr w:rsidR="00FA4764" w:rsidRPr="00F6707F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</w:t>
            </w:r>
          </w:p>
        </w:tc>
      </w:tr>
      <w:tr w:rsidR="00FA4764" w:rsidRPr="00F6707F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44,5</w:t>
            </w:r>
          </w:p>
        </w:tc>
      </w:tr>
      <w:tr w:rsidR="00FA4764" w:rsidRPr="00F6707F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</w:t>
            </w:r>
          </w:p>
        </w:tc>
      </w:tr>
      <w:tr w:rsidR="00FA4764" w:rsidRPr="00F6707F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45,5</w:t>
            </w:r>
          </w:p>
        </w:tc>
      </w:tr>
      <w:tr w:rsidR="00FA4764" w:rsidRPr="00F6707F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</w:t>
            </w:r>
          </w:p>
        </w:tc>
      </w:tr>
      <w:tr w:rsidR="00FA4764" w:rsidRPr="00F6707F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</w:t>
            </w:r>
          </w:p>
        </w:tc>
      </w:tr>
      <w:tr w:rsidR="00FA4764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Pr="00F6707F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47,5</w:t>
            </w:r>
          </w:p>
        </w:tc>
      </w:tr>
      <w:tr w:rsidR="00FA4764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48</w:t>
            </w:r>
          </w:p>
        </w:tc>
      </w:tr>
      <w:tr w:rsidR="00FA4764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48,5</w:t>
            </w:r>
          </w:p>
        </w:tc>
      </w:tr>
      <w:tr w:rsidR="00FA4764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49</w:t>
            </w:r>
          </w:p>
        </w:tc>
      </w:tr>
      <w:tr w:rsidR="00FA4764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50</w:t>
            </w:r>
          </w:p>
        </w:tc>
      </w:tr>
      <w:tr w:rsidR="00FA4764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</w:t>
            </w:r>
          </w:p>
        </w:tc>
      </w:tr>
      <w:tr w:rsidR="00FA4764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51,5</w:t>
            </w:r>
          </w:p>
        </w:tc>
      </w:tr>
      <w:tr w:rsidR="00FA4764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 178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52,5</w:t>
            </w:r>
          </w:p>
        </w:tc>
      </w:tr>
      <w:tr w:rsidR="00FA4764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53</w:t>
            </w:r>
          </w:p>
        </w:tc>
      </w:tr>
      <w:tr w:rsidR="00FA4764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54</w:t>
            </w:r>
          </w:p>
        </w:tc>
      </w:tr>
      <w:tr w:rsidR="00FA4764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55</w:t>
            </w:r>
          </w:p>
        </w:tc>
      </w:tr>
      <w:tr w:rsidR="00FA4764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56</w:t>
            </w:r>
          </w:p>
        </w:tc>
      </w:tr>
      <w:tr w:rsidR="00FA4764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56,5</w:t>
            </w:r>
          </w:p>
        </w:tc>
      </w:tr>
      <w:tr w:rsidR="00FA4764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57</w:t>
            </w:r>
          </w:p>
        </w:tc>
      </w:tr>
      <w:tr w:rsidR="00FA4764" w:rsidTr="00FA476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764" w:rsidRDefault="00FA476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FA4764" w:rsidRDefault="00FA4764" w:rsidP="00FA4764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FA4764" w:rsidRDefault="00FA4764" w:rsidP="00FA4764">
      <w:pPr>
        <w:spacing w:after="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FA4764" w:rsidRDefault="00FA4764" w:rsidP="00FA476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 xml:space="preserve">Примечание для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квалификации 4S0211601-Артист балета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:  </w:t>
      </w:r>
    </w:p>
    <w:p w:rsidR="00FA4764" w:rsidRDefault="00FA4764" w:rsidP="00FA47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Допустимое отклонение параметров веса при росте до 169 см. +/- 1 кг.</w:t>
      </w:r>
    </w:p>
    <w:p w:rsidR="00FA4764" w:rsidRDefault="00FA4764" w:rsidP="00FA47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Допустимое отклонение параметров веса при росте от 170 см. +/- 2 кг.</w:t>
      </w:r>
    </w:p>
    <w:p w:rsidR="00FA4764" w:rsidRDefault="00FA4764" w:rsidP="00FA47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A4764" w:rsidRDefault="00FA4764" w:rsidP="00FA476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 xml:space="preserve">Примечание для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квалификации 4S0211602-Артист ансамбля танца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:  </w:t>
      </w:r>
    </w:p>
    <w:p w:rsidR="00FA4764" w:rsidRDefault="00FA4764" w:rsidP="00FA47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Допустимое отклонение параметров веса при росте до 169 см. +/- 2 кг.</w:t>
      </w:r>
    </w:p>
    <w:p w:rsidR="00FA4764" w:rsidRDefault="00FA4764" w:rsidP="00FA47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Допустимое отклонение параметров веса при росте от 170 см. +/- 3 кг.</w:t>
      </w:r>
    </w:p>
    <w:p w:rsidR="00FA4764" w:rsidRDefault="00FA4764" w:rsidP="00FA4764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E1DBA" w:rsidRDefault="000E1DBA" w:rsidP="00FA4764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E1DBA" w:rsidRDefault="000E1DBA" w:rsidP="00FA4764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E1DBA" w:rsidRDefault="000E1DBA" w:rsidP="00FA4764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E1DBA" w:rsidRDefault="000E1DBA" w:rsidP="00FA4764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A4764" w:rsidRDefault="00FA4764" w:rsidP="00FA4764">
      <w:pPr>
        <w:spacing w:after="0" w:line="240" w:lineRule="auto"/>
        <w:rPr>
          <w:rFonts w:ascii="Times New Roman" w:hAnsi="Times New Roman" w:cs="Times New Roman"/>
          <w:i/>
          <w:sz w:val="24"/>
        </w:rPr>
        <w:sectPr w:rsidR="00FA4764">
          <w:pgSz w:w="11906" w:h="16838"/>
          <w:pgMar w:top="720" w:right="851" w:bottom="720" w:left="1418" w:header="709" w:footer="709" w:gutter="0"/>
          <w:cols w:space="720"/>
        </w:sectPr>
      </w:pPr>
    </w:p>
    <w:p w:rsidR="000E1DBA" w:rsidRDefault="000E1DBA" w:rsidP="00FA476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A4764" w:rsidRDefault="00FA4764" w:rsidP="00FA4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Морфофункциональные критерии </w:t>
      </w:r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764" w:rsidRDefault="00FA4764" w:rsidP="00FA4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в специализированную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школу для одаренных детей </w:t>
      </w:r>
    </w:p>
    <w:p w:rsidR="00FA4764" w:rsidRDefault="00FA4764" w:rsidP="00FA4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(предпрофессиональной программе хореографического искусства) </w:t>
      </w:r>
    </w:p>
    <w:p w:rsidR="00FA4764" w:rsidRDefault="00FA4764" w:rsidP="00FA4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образовательной программе технического и профессионального образования специальности </w:t>
      </w:r>
    </w:p>
    <w:p w:rsidR="00FA4764" w:rsidRDefault="00FA4764" w:rsidP="00FA4764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0211600-Хореографическое искусство квалификации 4S0211601-Артист балета </w:t>
      </w:r>
    </w:p>
    <w:p w:rsidR="00FA4764" w:rsidRDefault="00FA4764" w:rsidP="00FA47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140"/>
        <w:gridCol w:w="1560"/>
        <w:gridCol w:w="1838"/>
        <w:gridCol w:w="1134"/>
        <w:gridCol w:w="1561"/>
        <w:gridCol w:w="1985"/>
        <w:gridCol w:w="1560"/>
      </w:tblGrid>
      <w:tr w:rsidR="00FA4764" w:rsidTr="00FA4764">
        <w:trPr>
          <w:trHeight w:val="6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(морфофункциональные  критерии)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Сценическая внешность</w:t>
            </w:r>
          </w:p>
        </w:tc>
      </w:tr>
      <w:tr w:rsidR="00FA4764" w:rsidTr="00FA4764">
        <w:trPr>
          <w:trHeight w:val="102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параметры окружности головы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морфологический индекс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телосложения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pStyle w:val="3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пропорции тела (</w:t>
            </w: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0"/>
                </w:rPr>
                <w:t>индекс пропорциональности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соотношение веса и роста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индекс </w:t>
            </w:r>
            <w:hyperlink r:id="rId7" w:tgtFrame="_blank" w:history="1">
              <w:r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 пропорциональности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по Воронцовой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окружность грудной клетки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764" w:rsidRDefault="00FA476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A4764" w:rsidTr="00FA4764">
        <w:trPr>
          <w:trHeight w:val="77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очень низкий, низкий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очень узкое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чистый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астеноид</w:t>
            </w:r>
            <w:proofErr w:type="spellEnd"/>
          </w:p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плюс до1 кг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95% и выше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длинноногость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плюс /минус 1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&lt; 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Сценично</w:t>
            </w:r>
          </w:p>
        </w:tc>
      </w:tr>
      <w:tr w:rsidR="00FA4764" w:rsidTr="00FA4764">
        <w:trPr>
          <w:trHeight w:val="908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узкое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астеноидно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-торакальный плюс от 1кг и выше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90-94,9%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длинноногость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плюс 2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49,01 &lt; 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A4764" w:rsidTr="00FA4764">
        <w:trPr>
          <w:trHeight w:val="55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торакальный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85-89,9%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средненогость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плюс 3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51,01  &lt; 52,99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сценично</w:t>
            </w:r>
          </w:p>
        </w:tc>
      </w:tr>
      <w:tr w:rsidR="00FA4764" w:rsidTr="00FA4764">
        <w:trPr>
          <w:trHeight w:val="7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среднего, высокий, очень высокий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широкое,</w:t>
            </w:r>
          </w:p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очень широкое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мышечный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84,9%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коротконогость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плюс 4 кг и выше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53 и выше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очень  низкий, низкий, высокий, очень высокий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764" w:rsidRDefault="00FA47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E1DBA" w:rsidRDefault="000E1DBA" w:rsidP="00FA4764">
      <w:pPr>
        <w:ind w:firstLine="709"/>
        <w:rPr>
          <w:rFonts w:ascii="Times New Roman" w:hAnsi="Times New Roman" w:cs="Times New Roman"/>
          <w:sz w:val="28"/>
          <w:szCs w:val="28"/>
        </w:rPr>
        <w:sectPr w:rsidR="000E1DBA" w:rsidSect="000E1D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A4764" w:rsidRDefault="00FA4764" w:rsidP="00FA476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0E1DBA">
        <w:rPr>
          <w:rFonts w:ascii="Times New Roman" w:hAnsi="Times New Roman" w:cs="Times New Roman"/>
          <w:i/>
          <w:sz w:val="26"/>
          <w:szCs w:val="26"/>
        </w:rPr>
        <w:t>2</w:t>
      </w:r>
    </w:p>
    <w:p w:rsidR="00FA4764" w:rsidRDefault="00FA4764" w:rsidP="00FA4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FA4764" w:rsidRDefault="00FA4764" w:rsidP="00FA4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заболеваний, патологических состояний, особенностей развития</w:t>
      </w:r>
    </w:p>
    <w:p w:rsidR="00FA4764" w:rsidRDefault="00FA4764" w:rsidP="00FA4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телосложения, препятствующих поступлению и обучению </w:t>
      </w:r>
    </w:p>
    <w:p w:rsidR="00FA4764" w:rsidRDefault="00FA4764" w:rsidP="00FA4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НАО «Казахская национальная академия хореографии»</w:t>
      </w:r>
    </w:p>
    <w:p w:rsidR="00FA4764" w:rsidRDefault="00FA4764" w:rsidP="00FA4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Хронические ревматические болезни мышцы сердца и клапанов, а также различные врожденные пороки сердца.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Сосудисто-вегетативная дистония со склонностью к гипертонии или гипотонии (при наличии повышения артериального давления у детей 10-11 лет свыше 120/80 и понижения систолического давления ниже 85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мм.рт.ст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Функциональные нарушения сердечно-сосудистой системы органической (после перенесенных миокардитов любой этиологии) и неорганической природы, стойкие нарушения ритма (экстрасистолия, пароксизмальная тахикардия, стойкие нарушения проводимости сердца, нарушения процессов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реполяризации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сердца).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Ревматизм в неактивной фазе при отсутствии поражения сердца и суставов (менее 5 лет после поздней атаки).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Туберкулезная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интоксикация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Излеченные формы туберкулеза легких, дыхательных путей и плевры.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Хронические неспецифические бронхолегочные заболевания наследственного, врожденного и приобретенного характера (хроническая неспецифическая пневмония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бронхоэктатическая болезнь, хронический бронхит, бронхиальная астма и при наличии ее в анамнезе и др.).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Состояние после перенесенной острой пневмонии, при полном выздоровлении (до 3-х месяцев после выздоровления).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Хронические заболевания желудочно-кишечного тракта (язвенная болезнь желудка 12 п/кишки, гастродуоденит, хронический гастрит, хронический колит, хронический энтерит, хронический энтероколит, неспецифический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мезаденит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даже в стадии длительной ремиссии.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Функциональные расстройства ЖКТ* (по снятии с диспансерного учета допуск обучению возможен после обязательного исследования функции печени, при благоприятных результатах).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Заболевания печени и желчевыводящих путей (гепатит,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ангиохолит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желчнокаменная болезнь, холецистит) даже в стадии ремиссии.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Дискинезия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желчевыводящих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путей</w:t>
      </w:r>
      <w:proofErr w:type="spellEnd"/>
      <w:r>
        <w:rPr>
          <w:rFonts w:ascii="Times New Roman" w:hAnsi="Times New Roman" w:cs="Times New Roman"/>
          <w:sz w:val="24"/>
          <w:szCs w:val="24"/>
        </w:rPr>
        <w:t>*.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Состояние после перенесенного инфекционного гепатита (до снятия с диспансерного учета)**.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Хроническая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дизентерия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Состояние после перенесенной острой дизентерии до снятия с учета.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Заболевания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поджелудочной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Хронические заболевания почек и мочевыводящих путей (хронический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гломеруло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-нефрит, хронический пиелонефрит и др.) врожденные аномалии развития мочевыводящей системы.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Состояние после острых заболеваний почек и мочевыводящих путей (до 1-го года после выздоровления).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Тиреотоксикоз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выраженный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Увеличение щитовидной железы 3 степени и более, даже при отсутствии явлений тиреотоксикоза.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Микседема вне зависимости от стадии заболевания.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Сахарный диабет вне зависимости от степени выраженности.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Ожирение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заболевания системы крови вне зависимости от степени их выраженности.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Врожденные и приобретенные деформации опорно-двигательного аппарата, исключающие возможность занятий физическим упражнениями или затрудняющие полноценное их выполнение.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Остеомиелит и его последствия (вне зависимости от локализации).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Болезни периферических сосудов (синдром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Рейно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варикозное расширение вен нижних конечностей, семенного канатика и др.).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Грыжи паховые, мошоночные, бедренные и других локализаций, расширение одного или обоих паховых колец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предгрыжевые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состояния).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после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грыжесечения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(срок допуска устанавливается хирургом индивидуально, но не ранее чем через 6 месяцев после операции).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Водянка яичка или семенного канатика.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Задержание одного или обоих яичек в брюшной полости или паховых каналах.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Выпячивание (близкое к выпадению) всех слоев стенки прямой кишки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натуживании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Хронический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аппендицит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после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аппендэктомии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(срок допуска устанавливается хирургом индивидуально), но не менее чем через 6 месяцев.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Неокрепшие рубцы после операции и повреждений, рубцы, спаянные с подлежащими тканями, препятствующими движениям в том или ином суставе при выполнении физических упражнений,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спячная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болезнь.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Заболевания суставов, костей, мышц, сухожилий даже не нарушающие полноценную функцию конечностей.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Деформация,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остеохондропатия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стопы, голени, бедра, позвоночника.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Деформация позвоночника и грудной клетки (деформация 2 степени и более).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Укорочение одной нижней конечности более чем на 2 см., даже при полноценной походке.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Резко выраженные продольное и поперечное уплощение свода стопы.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Сведение, неподвижность, искривление или потеря пальцев стопы, нарушающие полноценную опороспособность.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Консолидированные переломы костей в восстановительном периоде (срок допуска устанавливается индивидуально после согласования с хирургом-травматологом).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Отсутствие одного или нескольких пальцев на кистях рук.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Органические заболевания центральной нервной системы, а также последствия перенесенных заболеваний (энцефалита, менингита, арахноидита, закрытых травм черепа и др.).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Состояние после перенесенного сотрясения мозга легкой степени (до года после выздоровления).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Эпилепсия, в том числе и в анамнезе.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Шизофрения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Неврозы с неустойчивой компенсацией, психопатия не резко выраженная.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 разновидности проявлений судорожных расстройств и наличие скрытой тетании.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Вазо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-вегетативные дисфункции с наклонностью к ангиоспазмам, головокружениям и другим проявлениям вегетативной дисфункции.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Последствия травм и заболеваний спинного мозга.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Хронические заболевания мышечной системы неврогенного характера (миопатии и др.).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Заболевания и последствия травм периферических нервов всех локализаций при наличии остаточных явлений (вторичные невриты, развивающиеся на фоне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диспазии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дисков и заболеваний и др.), остаточные явления перенесенного полиомиелита.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Гнойный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эпитимпанит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мезотимпанит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Стойкие остаточные явления перенесенного отита (наличие сухих перфораций барабанной перепонки).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Стойкое понижение слуха на одно или оба уха (восприятие шепотной речи до 5 метров).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Кохлеарный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неврит</w:t>
      </w:r>
      <w:proofErr w:type="spellEnd"/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Лабиринтопатия</w:t>
      </w:r>
      <w:proofErr w:type="spellEnd"/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Хронический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синусит</w:t>
      </w:r>
      <w:proofErr w:type="spellEnd"/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Деформация и хронические изменения (гипертрофия носовых раковин, миндалин, рубцы и др.) в полости носа, полости глотки, гортани и трахеи, сопровождающиеся расстройством дыхательной функции и носового дыхания.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Выраженный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токсико-аллергический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тонзиллит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Хронический тонзиллит (простая форма) до санации и снятии с диспансерного учета.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Хронический выраженный трахеит, ларингит, хронический фарингит, хронический ларинготрахеит.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Выраженный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логоневроз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Косноязычие, недостаточно внятная речь.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Пародонтоз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Врожденные деформации верхней и нижней челюсти.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виды нарушения рефракции, требующие постоянного ношения очков.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Острота зрения без коррекции на оба глаза менее 0,6.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Рецидивирующие, хронические и прогрессирующие заболевания роговицы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увеального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тракта (кератиты, ириты,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увеиты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); заболевания сетчатки и зрительного нерва (пигментный ретинит, отслойка сетчатки, атрофия зрительного нерва).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Хронический язвенный блефарит, плохо поддающийся лечению.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Хроническое воспаление слезных желез и слезного канала.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Отсутствие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бинокулярного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Содружественное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косоглазие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Ограничение полей зрения на одном или обоих глазах более, чем на 20.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Прогрессирующая близорукость, «высокая близорукость». Миопия с дегенеративными изменениями на глазном дне – независимо от степени.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Заболевания кожи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эпидермолиз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склеродермия со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склеродактимией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псориаз,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кератодермия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экземы и др. кожные заболевания вне зависимости от локализации процесса).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Нейродермит</w:t>
      </w:r>
      <w:proofErr w:type="spellEnd"/>
      <w:r>
        <w:rPr>
          <w:rFonts w:ascii="Times New Roman" w:hAnsi="Times New Roman" w:cs="Times New Roman"/>
          <w:sz w:val="24"/>
          <w:szCs w:val="24"/>
        </w:rPr>
        <w:t>*.</w:t>
      </w:r>
    </w:p>
    <w:p w:rsidR="00FA4764" w:rsidRDefault="00FA4764" w:rsidP="00FA4764">
      <w:pPr>
        <w:pStyle w:val="af9"/>
        <w:numPr>
          <w:ilvl w:val="0"/>
          <w:numId w:val="34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Отставание в физическом развитии по весу тела, росту и окружности груди более двух сигм от средних возрастных норм.</w:t>
      </w:r>
    </w:p>
    <w:p w:rsidR="00FA4764" w:rsidRDefault="00FA4764" w:rsidP="00FA4764">
      <w:pPr>
        <w:tabs>
          <w:tab w:val="left" w:pos="142"/>
          <w:tab w:val="left" w:pos="426"/>
        </w:tabs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FA4764" w:rsidRDefault="00FA4764" w:rsidP="00FA4764">
      <w:pPr>
        <w:pStyle w:val="af9"/>
        <w:numPr>
          <w:ilvl w:val="0"/>
          <w:numId w:val="36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заболевания, патологические состояния, имеющие неблагоприятное течение, более выраженную форму или стадию, чем это предусмотрено данным перечнем, являются абсолютно противопоказанными. </w:t>
      </w:r>
    </w:p>
    <w:p w:rsidR="00FA4764" w:rsidRDefault="00FA4764" w:rsidP="00FA4764">
      <w:pPr>
        <w:pStyle w:val="af9"/>
        <w:numPr>
          <w:ilvl w:val="0"/>
          <w:numId w:val="36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**По снятии с диспансерного учета допуск </w:t>
      </w:r>
      <w:r w:rsidR="00F6707F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обучению возможен после обязательного исследования функции печени, при благоприятных результатах.</w:t>
      </w:r>
    </w:p>
    <w:p w:rsidR="00FA4764" w:rsidRDefault="00FA4764" w:rsidP="00FA4764">
      <w:pPr>
        <w:pStyle w:val="af9"/>
        <w:numPr>
          <w:ilvl w:val="0"/>
          <w:numId w:val="36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заболеваниях, помеченными звездочками, допуск может быть расширен для особо одаренных детей.</w:t>
      </w:r>
    </w:p>
    <w:p w:rsidR="00FA4764" w:rsidRDefault="00FA4764" w:rsidP="00FA4764">
      <w:pPr>
        <w:pStyle w:val="af9"/>
        <w:numPr>
          <w:ilvl w:val="0"/>
          <w:numId w:val="36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Перечень составлен на основе «Перечня заболеваний, патологических состояний, особенностей развития и телосложения, препятствующих поступлению в хореографические училища», утвержденного начальником Главного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лечпрофпомощи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детям и матерям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Е.И.Андреева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№11- 6/45 от 20.12.1978г и принятого Министерством культуры Российской Федерации, Федерального гос. образовательного учреждения высшего профессионального образования «Академия Русского балета им. </w:t>
      </w:r>
      <w:r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FA4764" w:rsidRDefault="00FA4764" w:rsidP="00FA4764">
      <w:pPr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FA4764" w:rsidSect="000E1D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Lato Thin"/>
    <w:charset w:val="CC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C1"/>
    <w:multiLevelType w:val="hybridMultilevel"/>
    <w:tmpl w:val="EFDA3E24"/>
    <w:lvl w:ilvl="0" w:tplc="8A6CD654">
      <w:start w:val="16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6F10"/>
    <w:multiLevelType w:val="hybridMultilevel"/>
    <w:tmpl w:val="D1E6E2DE"/>
    <w:lvl w:ilvl="0" w:tplc="C79C4CEE">
      <w:start w:val="4"/>
      <w:numFmt w:val="upperRoman"/>
      <w:suff w:val="nothing"/>
      <w:lvlText w:val="%1."/>
      <w:lvlJc w:val="left"/>
      <w:pPr>
        <w:ind w:left="1395" w:hanging="720"/>
      </w:pPr>
    </w:lvl>
    <w:lvl w:ilvl="1" w:tplc="04090019">
      <w:start w:val="1"/>
      <w:numFmt w:val="lowerLetter"/>
      <w:lvlText w:val="%2."/>
      <w:lvlJc w:val="left"/>
      <w:pPr>
        <w:ind w:left="3632" w:hanging="360"/>
      </w:pPr>
    </w:lvl>
    <w:lvl w:ilvl="2" w:tplc="0409001B">
      <w:start w:val="1"/>
      <w:numFmt w:val="lowerRoman"/>
      <w:lvlText w:val="%3."/>
      <w:lvlJc w:val="right"/>
      <w:pPr>
        <w:ind w:left="4352" w:hanging="180"/>
      </w:pPr>
    </w:lvl>
    <w:lvl w:ilvl="3" w:tplc="0409000F">
      <w:start w:val="1"/>
      <w:numFmt w:val="decimal"/>
      <w:lvlText w:val="%4."/>
      <w:lvlJc w:val="left"/>
      <w:pPr>
        <w:ind w:left="5072" w:hanging="360"/>
      </w:pPr>
    </w:lvl>
    <w:lvl w:ilvl="4" w:tplc="04090019">
      <w:start w:val="1"/>
      <w:numFmt w:val="lowerLetter"/>
      <w:lvlText w:val="%5."/>
      <w:lvlJc w:val="left"/>
      <w:pPr>
        <w:ind w:left="5792" w:hanging="360"/>
      </w:pPr>
    </w:lvl>
    <w:lvl w:ilvl="5" w:tplc="0409001B">
      <w:start w:val="1"/>
      <w:numFmt w:val="lowerRoman"/>
      <w:lvlText w:val="%6."/>
      <w:lvlJc w:val="right"/>
      <w:pPr>
        <w:ind w:left="6512" w:hanging="180"/>
      </w:pPr>
    </w:lvl>
    <w:lvl w:ilvl="6" w:tplc="0409000F">
      <w:start w:val="1"/>
      <w:numFmt w:val="decimal"/>
      <w:lvlText w:val="%7."/>
      <w:lvlJc w:val="left"/>
      <w:pPr>
        <w:ind w:left="7232" w:hanging="360"/>
      </w:pPr>
    </w:lvl>
    <w:lvl w:ilvl="7" w:tplc="04090019">
      <w:start w:val="1"/>
      <w:numFmt w:val="lowerLetter"/>
      <w:lvlText w:val="%8."/>
      <w:lvlJc w:val="left"/>
      <w:pPr>
        <w:ind w:left="7952" w:hanging="360"/>
      </w:pPr>
    </w:lvl>
    <w:lvl w:ilvl="8" w:tplc="0409001B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038760E"/>
    <w:multiLevelType w:val="hybridMultilevel"/>
    <w:tmpl w:val="7F5094C2"/>
    <w:lvl w:ilvl="0" w:tplc="67EEB41E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15477B47"/>
    <w:multiLevelType w:val="hybridMultilevel"/>
    <w:tmpl w:val="82C6766E"/>
    <w:lvl w:ilvl="0" w:tplc="4C665D7A">
      <w:start w:val="8"/>
      <w:numFmt w:val="decimal"/>
      <w:suff w:val="nothing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CA6997"/>
    <w:multiLevelType w:val="hybridMultilevel"/>
    <w:tmpl w:val="5CA6B210"/>
    <w:lvl w:ilvl="0" w:tplc="E71A54F2">
      <w:start w:val="1"/>
      <w:numFmt w:val="decimal"/>
      <w:lvlText w:val="%1."/>
      <w:lvlJc w:val="left"/>
      <w:pPr>
        <w:ind w:left="3270" w:hanging="360"/>
      </w:pPr>
    </w:lvl>
    <w:lvl w:ilvl="1" w:tplc="04090019">
      <w:start w:val="1"/>
      <w:numFmt w:val="lowerLetter"/>
      <w:lvlText w:val="%2."/>
      <w:lvlJc w:val="left"/>
      <w:pPr>
        <w:ind w:left="3990" w:hanging="360"/>
      </w:pPr>
    </w:lvl>
    <w:lvl w:ilvl="2" w:tplc="0409001B">
      <w:start w:val="1"/>
      <w:numFmt w:val="lowerRoman"/>
      <w:lvlText w:val="%3."/>
      <w:lvlJc w:val="right"/>
      <w:pPr>
        <w:ind w:left="4710" w:hanging="180"/>
      </w:pPr>
    </w:lvl>
    <w:lvl w:ilvl="3" w:tplc="0409000F">
      <w:start w:val="1"/>
      <w:numFmt w:val="decimal"/>
      <w:lvlText w:val="%4."/>
      <w:lvlJc w:val="left"/>
      <w:pPr>
        <w:ind w:left="5430" w:hanging="360"/>
      </w:pPr>
    </w:lvl>
    <w:lvl w:ilvl="4" w:tplc="04090019">
      <w:start w:val="1"/>
      <w:numFmt w:val="lowerLetter"/>
      <w:lvlText w:val="%5."/>
      <w:lvlJc w:val="left"/>
      <w:pPr>
        <w:ind w:left="6150" w:hanging="360"/>
      </w:pPr>
    </w:lvl>
    <w:lvl w:ilvl="5" w:tplc="0409001B">
      <w:start w:val="1"/>
      <w:numFmt w:val="lowerRoman"/>
      <w:lvlText w:val="%6."/>
      <w:lvlJc w:val="right"/>
      <w:pPr>
        <w:ind w:left="6870" w:hanging="180"/>
      </w:pPr>
    </w:lvl>
    <w:lvl w:ilvl="6" w:tplc="0409000F">
      <w:start w:val="1"/>
      <w:numFmt w:val="decimal"/>
      <w:lvlText w:val="%7."/>
      <w:lvlJc w:val="left"/>
      <w:pPr>
        <w:ind w:left="7590" w:hanging="360"/>
      </w:pPr>
    </w:lvl>
    <w:lvl w:ilvl="7" w:tplc="04090019">
      <w:start w:val="1"/>
      <w:numFmt w:val="lowerLetter"/>
      <w:lvlText w:val="%8."/>
      <w:lvlJc w:val="left"/>
      <w:pPr>
        <w:ind w:left="8310" w:hanging="360"/>
      </w:pPr>
    </w:lvl>
    <w:lvl w:ilvl="8" w:tplc="0409001B">
      <w:start w:val="1"/>
      <w:numFmt w:val="lowerRoman"/>
      <w:lvlText w:val="%9."/>
      <w:lvlJc w:val="right"/>
      <w:pPr>
        <w:ind w:left="9030" w:hanging="180"/>
      </w:pPr>
    </w:lvl>
  </w:abstractNum>
  <w:abstractNum w:abstractNumId="5">
    <w:nsid w:val="1F151216"/>
    <w:multiLevelType w:val="hybridMultilevel"/>
    <w:tmpl w:val="D5048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B353AC"/>
    <w:multiLevelType w:val="hybridMultilevel"/>
    <w:tmpl w:val="96AA8D14"/>
    <w:lvl w:ilvl="0" w:tplc="AAAAC0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8864F0"/>
    <w:multiLevelType w:val="hybridMultilevel"/>
    <w:tmpl w:val="1DAEEE56"/>
    <w:lvl w:ilvl="0" w:tplc="4524E1FC">
      <w:start w:val="46"/>
      <w:numFmt w:val="decimal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68671A"/>
    <w:multiLevelType w:val="hybridMultilevel"/>
    <w:tmpl w:val="111E08BC"/>
    <w:lvl w:ilvl="0" w:tplc="8F52BE4C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2F11804"/>
    <w:multiLevelType w:val="hybridMultilevel"/>
    <w:tmpl w:val="E778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07339"/>
    <w:multiLevelType w:val="hybridMultilevel"/>
    <w:tmpl w:val="897A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01274"/>
    <w:multiLevelType w:val="hybridMultilevel"/>
    <w:tmpl w:val="9F1ED7B6"/>
    <w:lvl w:ilvl="0" w:tplc="26FC00D0">
      <w:start w:val="1"/>
      <w:numFmt w:val="upperRoman"/>
      <w:suff w:val="nothing"/>
      <w:lvlText w:val="%1."/>
      <w:lvlJc w:val="left"/>
      <w:pPr>
        <w:ind w:left="3272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54B35"/>
    <w:multiLevelType w:val="hybridMultilevel"/>
    <w:tmpl w:val="9EE6597C"/>
    <w:lvl w:ilvl="0" w:tplc="73FE3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93EBE"/>
    <w:multiLevelType w:val="hybridMultilevel"/>
    <w:tmpl w:val="18642CA0"/>
    <w:lvl w:ilvl="0" w:tplc="5DCCE1B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074ED"/>
    <w:multiLevelType w:val="hybridMultilevel"/>
    <w:tmpl w:val="D30A9E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8E3471"/>
    <w:multiLevelType w:val="hybridMultilevel"/>
    <w:tmpl w:val="47F4C82E"/>
    <w:lvl w:ilvl="0" w:tplc="04023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F7C59"/>
    <w:multiLevelType w:val="hybridMultilevel"/>
    <w:tmpl w:val="999EC988"/>
    <w:lvl w:ilvl="0" w:tplc="6AB03F6E">
      <w:start w:val="26"/>
      <w:numFmt w:val="decimal"/>
      <w:lvlText w:val="%1."/>
      <w:lvlJc w:val="left"/>
      <w:pPr>
        <w:ind w:left="1050" w:hanging="37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AAA0378"/>
    <w:multiLevelType w:val="hybridMultilevel"/>
    <w:tmpl w:val="A9083CE0"/>
    <w:lvl w:ilvl="0" w:tplc="6AB03F6E">
      <w:start w:val="26"/>
      <w:numFmt w:val="decimal"/>
      <w:lvlText w:val="%1."/>
      <w:lvlJc w:val="left"/>
      <w:pPr>
        <w:ind w:left="1050" w:hanging="37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DB1293A"/>
    <w:multiLevelType w:val="hybridMultilevel"/>
    <w:tmpl w:val="50F42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607DC"/>
    <w:multiLevelType w:val="hybridMultilevel"/>
    <w:tmpl w:val="18283D4C"/>
    <w:lvl w:ilvl="0" w:tplc="AA1800A6">
      <w:start w:val="14"/>
      <w:numFmt w:val="decimal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6"/>
  </w:num>
  <w:num w:numId="20">
    <w:abstractNumId w:val="1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</w:num>
  <w:num w:numId="27">
    <w:abstractNumId w:val="17"/>
  </w:num>
  <w:num w:numId="28">
    <w:abstractNumId w:val="1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50"/>
    <w:rsid w:val="00050241"/>
    <w:rsid w:val="00052FF6"/>
    <w:rsid w:val="000A7CC4"/>
    <w:rsid w:val="000E1DBA"/>
    <w:rsid w:val="00106E76"/>
    <w:rsid w:val="00183907"/>
    <w:rsid w:val="003441DD"/>
    <w:rsid w:val="00356BB8"/>
    <w:rsid w:val="00403450"/>
    <w:rsid w:val="00482185"/>
    <w:rsid w:val="005C1906"/>
    <w:rsid w:val="008F39D5"/>
    <w:rsid w:val="009075A7"/>
    <w:rsid w:val="00966AE5"/>
    <w:rsid w:val="009720F7"/>
    <w:rsid w:val="00B87015"/>
    <w:rsid w:val="00BB1130"/>
    <w:rsid w:val="00E727BD"/>
    <w:rsid w:val="00EB0858"/>
    <w:rsid w:val="00F6707F"/>
    <w:rsid w:val="00FA4764"/>
    <w:rsid w:val="00F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4"/>
    <w:pPr>
      <w:spacing w:line="256" w:lineRule="auto"/>
    </w:pPr>
  </w:style>
  <w:style w:type="paragraph" w:styleId="1">
    <w:name w:val="heading 1"/>
    <w:aliases w:val="Header 1"/>
    <w:basedOn w:val="a"/>
    <w:next w:val="a"/>
    <w:link w:val="10"/>
    <w:qFormat/>
    <w:rsid w:val="00FA47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rsid w:val="00FA47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47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semiHidden/>
    <w:unhideWhenUsed/>
    <w:rsid w:val="00FA47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4764"/>
    <w:rPr>
      <w:color w:val="954F72" w:themeColor="followedHyperlink"/>
      <w:u w:val="single"/>
    </w:rPr>
  </w:style>
  <w:style w:type="character" w:customStyle="1" w:styleId="11">
    <w:name w:val="Заголовок 1 Знак1"/>
    <w:aliases w:val="Header 1 Знак1"/>
    <w:basedOn w:val="a0"/>
    <w:rsid w:val="00FA4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rsid w:val="00F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FA47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A4764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4764"/>
  </w:style>
  <w:style w:type="paragraph" w:styleId="aa">
    <w:name w:val="footer"/>
    <w:basedOn w:val="a"/>
    <w:link w:val="ab"/>
    <w:uiPriority w:val="99"/>
    <w:semiHidden/>
    <w:unhideWhenUsed/>
    <w:rsid w:val="00F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4764"/>
  </w:style>
  <w:style w:type="paragraph" w:styleId="ac">
    <w:name w:val="Title"/>
    <w:basedOn w:val="a"/>
    <w:link w:val="12"/>
    <w:uiPriority w:val="99"/>
    <w:qFormat/>
    <w:rsid w:val="00FA4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2">
    <w:name w:val="Название Знак1"/>
    <w:basedOn w:val="a0"/>
    <w:link w:val="ac"/>
    <w:uiPriority w:val="99"/>
    <w:rsid w:val="00FA47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A4764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4764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FA476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A4764"/>
  </w:style>
  <w:style w:type="paragraph" w:styleId="af1">
    <w:name w:val="Subtitle"/>
    <w:basedOn w:val="a"/>
    <w:next w:val="ad"/>
    <w:link w:val="af2"/>
    <w:uiPriority w:val="99"/>
    <w:qFormat/>
    <w:rsid w:val="00FA476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1"/>
    <w:uiPriority w:val="99"/>
    <w:rsid w:val="00FA476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A47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4764"/>
  </w:style>
  <w:style w:type="paragraph" w:styleId="af3">
    <w:name w:val="Plain Text"/>
    <w:basedOn w:val="a"/>
    <w:link w:val="af4"/>
    <w:uiPriority w:val="99"/>
    <w:semiHidden/>
    <w:unhideWhenUsed/>
    <w:rsid w:val="00FA47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FA47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A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4764"/>
    <w:rPr>
      <w:rFonts w:ascii="Segoe UI" w:hAnsi="Segoe UI" w:cs="Segoe UI"/>
      <w:sz w:val="18"/>
      <w:szCs w:val="18"/>
    </w:rPr>
  </w:style>
  <w:style w:type="paragraph" w:styleId="af7">
    <w:name w:val="No Spacing"/>
    <w:uiPriority w:val="1"/>
    <w:qFormat/>
    <w:rsid w:val="00FA4764"/>
    <w:pPr>
      <w:spacing w:after="0" w:line="240" w:lineRule="auto"/>
    </w:pPr>
  </w:style>
  <w:style w:type="character" w:customStyle="1" w:styleId="af8">
    <w:name w:val="Абзац списка Знак"/>
    <w:link w:val="af9"/>
    <w:uiPriority w:val="34"/>
    <w:locked/>
    <w:rsid w:val="00FA4764"/>
    <w:rPr>
      <w:lang w:val="en-US"/>
    </w:rPr>
  </w:style>
  <w:style w:type="paragraph" w:styleId="af9">
    <w:name w:val="List Paragraph"/>
    <w:basedOn w:val="a"/>
    <w:link w:val="af8"/>
    <w:uiPriority w:val="34"/>
    <w:qFormat/>
    <w:rsid w:val="00FA4764"/>
    <w:pPr>
      <w:ind w:left="720"/>
      <w:contextualSpacing/>
    </w:pPr>
    <w:rPr>
      <w:lang w:val="en-US"/>
    </w:rPr>
  </w:style>
  <w:style w:type="character" w:customStyle="1" w:styleId="31">
    <w:name w:val="Основной текст (3)_"/>
    <w:basedOn w:val="a0"/>
    <w:link w:val="32"/>
    <w:locked/>
    <w:rsid w:val="00FA47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4764"/>
    <w:pPr>
      <w:widowControl w:val="0"/>
      <w:shd w:val="clear" w:color="auto" w:fill="FFFFFF"/>
      <w:spacing w:after="1140" w:line="29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FA47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4764"/>
    <w:pPr>
      <w:widowControl w:val="0"/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">
    <w:name w:val="Body text_"/>
    <w:basedOn w:val="a0"/>
    <w:link w:val="13"/>
    <w:uiPriority w:val="99"/>
    <w:locked/>
    <w:rsid w:val="00FA476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FA4764"/>
    <w:pPr>
      <w:shd w:val="clear" w:color="auto" w:fill="FFFFFF"/>
      <w:spacing w:before="6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FA47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FA4764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Default">
    <w:name w:val="Default"/>
    <w:uiPriority w:val="99"/>
    <w:rsid w:val="00FA47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a">
    <w:name w:val="Subtle Emphasis"/>
    <w:basedOn w:val="a0"/>
    <w:uiPriority w:val="19"/>
    <w:qFormat/>
    <w:rsid w:val="00FA4764"/>
    <w:rPr>
      <w:i/>
      <w:iCs/>
      <w:color w:val="404040" w:themeColor="text1" w:themeTint="BF"/>
    </w:rPr>
  </w:style>
  <w:style w:type="character" w:customStyle="1" w:styleId="23">
    <w:name w:val="Основной текст (2) + Полужирный"/>
    <w:basedOn w:val="21"/>
    <w:rsid w:val="00FA47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0 pt"/>
    <w:basedOn w:val="21"/>
    <w:rsid w:val="00FA4764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FA4764"/>
  </w:style>
  <w:style w:type="character" w:customStyle="1" w:styleId="afb">
    <w:name w:val="Название Знак"/>
    <w:rsid w:val="00FA4764"/>
    <w:rPr>
      <w:b/>
      <w:bCs/>
      <w:sz w:val="28"/>
      <w:szCs w:val="24"/>
    </w:rPr>
  </w:style>
  <w:style w:type="character" w:customStyle="1" w:styleId="s0">
    <w:name w:val="s0"/>
    <w:rsid w:val="00FA47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FA4764"/>
    <w:rPr>
      <w:rFonts w:ascii="Times New Roman" w:hAnsi="Times New Roman" w:cs="Times New Roman" w:hint="default"/>
      <w:b/>
      <w:bCs/>
      <w:color w:val="000000"/>
    </w:rPr>
  </w:style>
  <w:style w:type="table" w:styleId="afc">
    <w:name w:val="Table Grid"/>
    <w:basedOn w:val="a1"/>
    <w:uiPriority w:val="39"/>
    <w:rsid w:val="00FA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4"/>
    <w:pPr>
      <w:spacing w:line="256" w:lineRule="auto"/>
    </w:pPr>
  </w:style>
  <w:style w:type="paragraph" w:styleId="1">
    <w:name w:val="heading 1"/>
    <w:aliases w:val="Header 1"/>
    <w:basedOn w:val="a"/>
    <w:next w:val="a"/>
    <w:link w:val="10"/>
    <w:qFormat/>
    <w:rsid w:val="00FA47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rsid w:val="00FA47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47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semiHidden/>
    <w:unhideWhenUsed/>
    <w:rsid w:val="00FA47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4764"/>
    <w:rPr>
      <w:color w:val="954F72" w:themeColor="followedHyperlink"/>
      <w:u w:val="single"/>
    </w:rPr>
  </w:style>
  <w:style w:type="character" w:customStyle="1" w:styleId="11">
    <w:name w:val="Заголовок 1 Знак1"/>
    <w:aliases w:val="Header 1 Знак1"/>
    <w:basedOn w:val="a0"/>
    <w:rsid w:val="00FA4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rsid w:val="00F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FA47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A4764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4764"/>
  </w:style>
  <w:style w:type="paragraph" w:styleId="aa">
    <w:name w:val="footer"/>
    <w:basedOn w:val="a"/>
    <w:link w:val="ab"/>
    <w:uiPriority w:val="99"/>
    <w:semiHidden/>
    <w:unhideWhenUsed/>
    <w:rsid w:val="00F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4764"/>
  </w:style>
  <w:style w:type="paragraph" w:styleId="ac">
    <w:name w:val="Title"/>
    <w:basedOn w:val="a"/>
    <w:link w:val="12"/>
    <w:uiPriority w:val="99"/>
    <w:qFormat/>
    <w:rsid w:val="00FA4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2">
    <w:name w:val="Название Знак1"/>
    <w:basedOn w:val="a0"/>
    <w:link w:val="ac"/>
    <w:uiPriority w:val="99"/>
    <w:rsid w:val="00FA47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A4764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4764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FA476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A4764"/>
  </w:style>
  <w:style w:type="paragraph" w:styleId="af1">
    <w:name w:val="Subtitle"/>
    <w:basedOn w:val="a"/>
    <w:next w:val="ad"/>
    <w:link w:val="af2"/>
    <w:uiPriority w:val="99"/>
    <w:qFormat/>
    <w:rsid w:val="00FA476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1"/>
    <w:uiPriority w:val="99"/>
    <w:rsid w:val="00FA476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A47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4764"/>
  </w:style>
  <w:style w:type="paragraph" w:styleId="af3">
    <w:name w:val="Plain Text"/>
    <w:basedOn w:val="a"/>
    <w:link w:val="af4"/>
    <w:uiPriority w:val="99"/>
    <w:semiHidden/>
    <w:unhideWhenUsed/>
    <w:rsid w:val="00FA47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FA47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A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4764"/>
    <w:rPr>
      <w:rFonts w:ascii="Segoe UI" w:hAnsi="Segoe UI" w:cs="Segoe UI"/>
      <w:sz w:val="18"/>
      <w:szCs w:val="18"/>
    </w:rPr>
  </w:style>
  <w:style w:type="paragraph" w:styleId="af7">
    <w:name w:val="No Spacing"/>
    <w:uiPriority w:val="1"/>
    <w:qFormat/>
    <w:rsid w:val="00FA4764"/>
    <w:pPr>
      <w:spacing w:after="0" w:line="240" w:lineRule="auto"/>
    </w:pPr>
  </w:style>
  <w:style w:type="character" w:customStyle="1" w:styleId="af8">
    <w:name w:val="Абзац списка Знак"/>
    <w:link w:val="af9"/>
    <w:uiPriority w:val="34"/>
    <w:locked/>
    <w:rsid w:val="00FA4764"/>
    <w:rPr>
      <w:lang w:val="en-US"/>
    </w:rPr>
  </w:style>
  <w:style w:type="paragraph" w:styleId="af9">
    <w:name w:val="List Paragraph"/>
    <w:basedOn w:val="a"/>
    <w:link w:val="af8"/>
    <w:uiPriority w:val="34"/>
    <w:qFormat/>
    <w:rsid w:val="00FA4764"/>
    <w:pPr>
      <w:ind w:left="720"/>
      <w:contextualSpacing/>
    </w:pPr>
    <w:rPr>
      <w:lang w:val="en-US"/>
    </w:rPr>
  </w:style>
  <w:style w:type="character" w:customStyle="1" w:styleId="31">
    <w:name w:val="Основной текст (3)_"/>
    <w:basedOn w:val="a0"/>
    <w:link w:val="32"/>
    <w:locked/>
    <w:rsid w:val="00FA47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4764"/>
    <w:pPr>
      <w:widowControl w:val="0"/>
      <w:shd w:val="clear" w:color="auto" w:fill="FFFFFF"/>
      <w:spacing w:after="1140" w:line="29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FA47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4764"/>
    <w:pPr>
      <w:widowControl w:val="0"/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">
    <w:name w:val="Body text_"/>
    <w:basedOn w:val="a0"/>
    <w:link w:val="13"/>
    <w:uiPriority w:val="99"/>
    <w:locked/>
    <w:rsid w:val="00FA476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FA4764"/>
    <w:pPr>
      <w:shd w:val="clear" w:color="auto" w:fill="FFFFFF"/>
      <w:spacing w:before="6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FA47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FA4764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Default">
    <w:name w:val="Default"/>
    <w:uiPriority w:val="99"/>
    <w:rsid w:val="00FA47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a">
    <w:name w:val="Subtle Emphasis"/>
    <w:basedOn w:val="a0"/>
    <w:uiPriority w:val="19"/>
    <w:qFormat/>
    <w:rsid w:val="00FA4764"/>
    <w:rPr>
      <w:i/>
      <w:iCs/>
      <w:color w:val="404040" w:themeColor="text1" w:themeTint="BF"/>
    </w:rPr>
  </w:style>
  <w:style w:type="character" w:customStyle="1" w:styleId="23">
    <w:name w:val="Основной текст (2) + Полужирный"/>
    <w:basedOn w:val="21"/>
    <w:rsid w:val="00FA47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0 pt"/>
    <w:basedOn w:val="21"/>
    <w:rsid w:val="00FA4764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FA4764"/>
  </w:style>
  <w:style w:type="character" w:customStyle="1" w:styleId="afb">
    <w:name w:val="Название Знак"/>
    <w:rsid w:val="00FA4764"/>
    <w:rPr>
      <w:b/>
      <w:bCs/>
      <w:sz w:val="28"/>
      <w:szCs w:val="24"/>
    </w:rPr>
  </w:style>
  <w:style w:type="character" w:customStyle="1" w:styleId="s0">
    <w:name w:val="s0"/>
    <w:rsid w:val="00FA47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FA4764"/>
    <w:rPr>
      <w:rFonts w:ascii="Times New Roman" w:hAnsi="Times New Roman" w:cs="Times New Roman" w:hint="default"/>
      <w:b/>
      <w:bCs/>
      <w:color w:val="000000"/>
    </w:rPr>
  </w:style>
  <w:style w:type="table" w:styleId="afc">
    <w:name w:val="Table Grid"/>
    <w:basedOn w:val="a1"/>
    <w:uiPriority w:val="39"/>
    <w:rsid w:val="00FA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.mail.ru/redir?via_page=1&amp;type=sr&amp;redir=eJzLKCkpsNLXL8jPLM7WLSrVKyrVLzYxNjYwKzHUyyjJzWFgMDQ1MDIxsjS2MGA4d_-PZI7t_xvH-77P9WawDwMAdkQV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redir?via_page=1&amp;type=sr&amp;redir=eJzLKCkpsNLXL8jPLM7WLSrVKyrVLzYxNjYwKzHUyyjJzWFgMDQ1MDIxsjS2MGA4d_-PZI7t_xvH-77P9WawDwMAdkQV3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265KAB</dc:creator>
  <cp:keywords/>
  <dc:description/>
  <cp:lastModifiedBy>EW</cp:lastModifiedBy>
  <cp:revision>12</cp:revision>
  <dcterms:created xsi:type="dcterms:W3CDTF">2020-04-21T06:37:00Z</dcterms:created>
  <dcterms:modified xsi:type="dcterms:W3CDTF">2020-04-27T11:14:00Z</dcterms:modified>
</cp:coreProperties>
</file>