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F37AF7">
      <w:pPr>
        <w:pStyle w:val="a6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выборе поставщиков на оказание услуг</w:t>
      </w:r>
      <w:r w:rsidR="006F0F9D">
        <w:rPr>
          <w:rFonts w:ascii="Times New Roman" w:hAnsi="Times New Roman" w:cs="Times New Roman"/>
          <w:i/>
          <w:lang w:val="kk-KZ"/>
        </w:rPr>
        <w:t>и</w:t>
      </w:r>
    </w:p>
    <w:p w:rsidR="006F0F9D" w:rsidRPr="006F0F9D" w:rsidRDefault="006F0F9D" w:rsidP="00F37AF7">
      <w:pPr>
        <w:pStyle w:val="a6"/>
        <w:jc w:val="right"/>
        <w:rPr>
          <w:rFonts w:ascii="Times New Roman" w:hAnsi="Times New Roman" w:cs="Times New Roman"/>
          <w:i/>
          <w:lang w:val="kk-KZ"/>
        </w:rPr>
      </w:pPr>
    </w:p>
    <w:p w:rsidR="006F0F9D" w:rsidRPr="006F0F9D" w:rsidRDefault="006F0F9D" w:rsidP="006F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0F9D">
        <w:rPr>
          <w:rFonts w:ascii="Times New Roman" w:hAnsi="Times New Roman" w:cs="Times New Roman"/>
          <w:b/>
          <w:sz w:val="24"/>
          <w:szCs w:val="24"/>
        </w:rPr>
        <w:t>олиграфические услуги (</w:t>
      </w:r>
      <w:proofErr w:type="spellStart"/>
      <w:r w:rsidRPr="006F0F9D">
        <w:rPr>
          <w:rFonts w:ascii="Times New Roman" w:hAnsi="Times New Roman" w:cs="Times New Roman"/>
          <w:b/>
          <w:sz w:val="24"/>
          <w:szCs w:val="24"/>
        </w:rPr>
        <w:t>имиджевая</w:t>
      </w:r>
      <w:proofErr w:type="spellEnd"/>
      <w:r w:rsidRPr="006F0F9D">
        <w:rPr>
          <w:rFonts w:ascii="Times New Roman" w:hAnsi="Times New Roman" w:cs="Times New Roman"/>
          <w:b/>
          <w:sz w:val="24"/>
          <w:szCs w:val="24"/>
        </w:rPr>
        <w:t xml:space="preserve"> продукция)</w:t>
      </w: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16"/>
        <w:gridCol w:w="4204"/>
        <w:gridCol w:w="4111"/>
      </w:tblGrid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0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0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0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Характеристика</w:t>
            </w:r>
            <w:proofErr w:type="spellEnd"/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 Блокнот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Термоактивная</w:t>
            </w:r>
            <w:proofErr w:type="spellEnd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 обложка из материала вельвет, цветная резинка 7мм в тон обложки-256стр,держатель для ручки, карман для визиток, закругленные углы, надежный прошитый переплет </w:t>
            </w:r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недатированный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Формат А5, размер 145*200см, переплет гибкий, на спирали, прошивка по периметру обложки, в клетку-192стр,прямые углы, бумага кремовая, плотность 70г/м² </w:t>
            </w:r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Белая, антибактериальный пластик, размер 10*144мм,, вес 0,01кг, </w:t>
            </w:r>
            <w:proofErr w:type="spellStart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 0,000031м³ </w:t>
            </w:r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Термокружка</w:t>
            </w:r>
            <w:proofErr w:type="spellEnd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, металл-пластик, цвет: прозрачный, вид нанесения полиграфическая вставка, вес 0,254кг,размер7,2*19,5*420мл </w:t>
            </w:r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Подарочный набор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зарядное устройствоSeashell-1,  с кабелем </w:t>
            </w:r>
            <w:proofErr w:type="spellStart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 USB, ручка </w:t>
            </w:r>
            <w:proofErr w:type="spellStart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 и подарочная коробка с ложементом </w:t>
            </w:r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Сумки из хлопка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 xml:space="preserve">Размер 35*5*38см, длина ручек 72см,дно 5см, вес 88гр.,100% хлопок </w:t>
            </w:r>
          </w:p>
        </w:tc>
      </w:tr>
      <w:tr w:rsidR="006F0F9D" w:rsidRPr="006F0F9D" w:rsidTr="00262C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Прочие полиграфические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D" w:rsidRPr="006F0F9D" w:rsidRDefault="006F0F9D" w:rsidP="006F0F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9D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6F0F9D" w:rsidRPr="006F0F9D" w:rsidRDefault="006F0F9D" w:rsidP="006F0F9D">
      <w:pPr>
        <w:rPr>
          <w:rFonts w:ascii="Times New Roman" w:hAnsi="Times New Roman" w:cs="Times New Roman"/>
          <w:b/>
          <w:sz w:val="24"/>
          <w:szCs w:val="24"/>
        </w:rPr>
      </w:pPr>
    </w:p>
    <w:p w:rsidR="006F0F9D" w:rsidRPr="006F0F9D" w:rsidRDefault="006F0F9D" w:rsidP="006F0F9D">
      <w:pPr>
        <w:rPr>
          <w:rFonts w:ascii="Times New Roman" w:hAnsi="Times New Roman" w:cs="Times New Roman"/>
          <w:b/>
          <w:sz w:val="24"/>
          <w:szCs w:val="24"/>
        </w:rPr>
      </w:pPr>
      <w:r w:rsidRPr="006F0F9D">
        <w:rPr>
          <w:rFonts w:ascii="Times New Roman" w:hAnsi="Times New Roman" w:cs="Times New Roman"/>
          <w:b/>
          <w:sz w:val="24"/>
          <w:szCs w:val="24"/>
        </w:rPr>
        <w:t>1. Требования, предъявляемые к оказанию услуг.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>1.1. Услуги оказываются строго по заявке Заказчика.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1.2. Потенциальный поставщик до выполнения основного объема, указанного в заявке Заказчика, должен предоставить образцы </w:t>
      </w:r>
      <w:r w:rsidRPr="006F0F9D">
        <w:rPr>
          <w:rFonts w:ascii="Times New Roman" w:hAnsi="Times New Roman" w:cs="Times New Roman"/>
          <w:sz w:val="24"/>
          <w:szCs w:val="24"/>
          <w:lang w:val="kk-KZ"/>
        </w:rPr>
        <w:t xml:space="preserve">продукции </w:t>
      </w:r>
      <w:r w:rsidRPr="006F0F9D">
        <w:rPr>
          <w:rFonts w:ascii="Times New Roman" w:hAnsi="Times New Roman" w:cs="Times New Roman"/>
          <w:sz w:val="24"/>
          <w:szCs w:val="24"/>
        </w:rPr>
        <w:t>– по 1 штуке каждого наименования согласно нижеуказанной технической спецификации и эскизам для согласования с Заказчиком.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lastRenderedPageBreak/>
        <w:t>1.3. Все затраты, связанные с изготовлением и предоставлением вышеуказанных образцов Потенциальный поставщик осуществляет за свой счет и подлежат возврату в случае несоответствия требованиям Заказчика.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1.4. Поставщик должен своими силами обеспечить доставку, возврат, погрузку и разгрузку дизайн-макетов и готовой продукции Заказчику. 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1.5. Поставщик, при необходимости, должен обеспечить оказания услуг в выходные и праздничные дни. 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1.6. Дизайны, модели и цвет полиграфической </w:t>
      </w:r>
      <w:proofErr w:type="gramStart"/>
      <w:r w:rsidRPr="006F0F9D">
        <w:rPr>
          <w:rFonts w:ascii="Times New Roman" w:hAnsi="Times New Roman" w:cs="Times New Roman"/>
          <w:sz w:val="24"/>
          <w:szCs w:val="24"/>
        </w:rPr>
        <w:t>продукции  по</w:t>
      </w:r>
      <w:proofErr w:type="gramEnd"/>
      <w:r w:rsidRPr="006F0F9D">
        <w:rPr>
          <w:rFonts w:ascii="Times New Roman" w:hAnsi="Times New Roman" w:cs="Times New Roman"/>
          <w:sz w:val="24"/>
          <w:szCs w:val="24"/>
        </w:rPr>
        <w:t xml:space="preserve"> согласованию с Заказчиком, окончательная печать полиграфической продукции допускается только после утверждения образца Заказчиком. 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1.7. В случае порчи либо некачественного изготовления </w:t>
      </w:r>
      <w:proofErr w:type="gramStart"/>
      <w:r w:rsidRPr="006F0F9D">
        <w:rPr>
          <w:rFonts w:ascii="Times New Roman" w:hAnsi="Times New Roman" w:cs="Times New Roman"/>
          <w:sz w:val="24"/>
          <w:szCs w:val="24"/>
        </w:rPr>
        <w:t>всей</w:t>
      </w:r>
      <w:proofErr w:type="gramEnd"/>
      <w:r w:rsidRPr="006F0F9D">
        <w:rPr>
          <w:rFonts w:ascii="Times New Roman" w:hAnsi="Times New Roman" w:cs="Times New Roman"/>
          <w:sz w:val="24"/>
          <w:szCs w:val="24"/>
        </w:rPr>
        <w:t xml:space="preserve"> либо части продукции, замена производится за счет Поставщика в течение суток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1.8. Общая стоимость договора включает в себя стоимость оказываемых услуг, стоимость сопутствующих услуг, в том числе связанные с доставкой к месту назначения, все виды налогов и обязательных платежей, предусмотренных законодательством Республики Казахстан. </w:t>
      </w:r>
    </w:p>
    <w:p w:rsidR="006F0F9D" w:rsidRPr="006F0F9D" w:rsidRDefault="006F0F9D" w:rsidP="006F0F9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0F9D">
        <w:rPr>
          <w:rFonts w:ascii="Times New Roman" w:hAnsi="Times New Roman" w:cs="Times New Roman"/>
          <w:b/>
          <w:sz w:val="24"/>
          <w:szCs w:val="24"/>
          <w:lang w:val="kk-KZ"/>
        </w:rPr>
        <w:t>Условия оплаты</w:t>
      </w:r>
      <w:r w:rsidRPr="006F0F9D">
        <w:rPr>
          <w:rFonts w:ascii="Times New Roman" w:hAnsi="Times New Roman" w:cs="Times New Roman"/>
          <w:b/>
          <w:sz w:val="24"/>
          <w:szCs w:val="24"/>
        </w:rPr>
        <w:t>, место и сроки оказания Услуг: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          2.1. Оплата будет произведена по факту оказания услуг на основании подписанного акта оказанных услуг обеими сторонами. 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          2.2. </w:t>
      </w:r>
      <w:r w:rsidRPr="006F0F9D">
        <w:rPr>
          <w:rFonts w:ascii="Times New Roman" w:hAnsi="Times New Roman" w:cs="Times New Roman"/>
          <w:sz w:val="24"/>
          <w:szCs w:val="24"/>
          <w:lang w:val="kk-KZ"/>
        </w:rPr>
        <w:t>Срок оказания услуг</w:t>
      </w:r>
      <w:r w:rsidRPr="006F0F9D">
        <w:rPr>
          <w:rFonts w:ascii="Times New Roman" w:hAnsi="Times New Roman" w:cs="Times New Roman"/>
          <w:sz w:val="24"/>
          <w:szCs w:val="24"/>
        </w:rPr>
        <w:t xml:space="preserve">: </w:t>
      </w:r>
      <w:r w:rsidRPr="006F0F9D">
        <w:rPr>
          <w:rFonts w:ascii="Times New Roman" w:hAnsi="Times New Roman" w:cs="Times New Roman"/>
          <w:sz w:val="24"/>
          <w:szCs w:val="24"/>
          <w:lang w:val="kk-KZ"/>
        </w:rPr>
        <w:t>с момента подписания договора по 31 декабря 2020 года строго по заявке Заказчика.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</w:rPr>
        <w:t xml:space="preserve">          2.3. Место оказания услуг: г. </w:t>
      </w:r>
      <w:proofErr w:type="spellStart"/>
      <w:r w:rsidRPr="006F0F9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6F0F9D">
        <w:rPr>
          <w:rFonts w:ascii="Times New Roman" w:hAnsi="Times New Roman" w:cs="Times New Roman"/>
          <w:sz w:val="24"/>
          <w:szCs w:val="24"/>
        </w:rPr>
        <w:t xml:space="preserve">-Султан, пр. </w:t>
      </w:r>
      <w:proofErr w:type="spellStart"/>
      <w:r w:rsidRPr="006F0F9D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6F0F9D">
        <w:rPr>
          <w:rFonts w:ascii="Times New Roman" w:hAnsi="Times New Roman" w:cs="Times New Roman"/>
          <w:sz w:val="24"/>
          <w:szCs w:val="24"/>
        </w:rPr>
        <w:t xml:space="preserve"> Дала 9;</w:t>
      </w:r>
    </w:p>
    <w:p w:rsidR="006F0F9D" w:rsidRPr="006F0F9D" w:rsidRDefault="006F0F9D" w:rsidP="006F0F9D">
      <w:pPr>
        <w:rPr>
          <w:rFonts w:ascii="Times New Roman" w:hAnsi="Times New Roman" w:cs="Times New Roman"/>
          <w:sz w:val="24"/>
          <w:szCs w:val="24"/>
        </w:rPr>
      </w:pPr>
      <w:r w:rsidRPr="006F0F9D">
        <w:rPr>
          <w:rFonts w:ascii="Times New Roman" w:hAnsi="Times New Roman" w:cs="Times New Roman"/>
          <w:sz w:val="24"/>
          <w:szCs w:val="24"/>
          <w:lang w:val="kk-KZ"/>
        </w:rPr>
        <w:t xml:space="preserve">          2.4. Поставщик при заключении договора предоставляет расчет стоимости услуг, калькуляцию и обоснование цен, с разбивкой стоимости.</w:t>
      </w: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0CED"/>
    <w:multiLevelType w:val="hybridMultilevel"/>
    <w:tmpl w:val="68E69FC2"/>
    <w:lvl w:ilvl="0" w:tplc="9BF483C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6F0F9D"/>
    <w:rsid w:val="007950B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EC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22</cp:revision>
  <cp:lastPrinted>2018-08-15T04:40:00Z</cp:lastPrinted>
  <dcterms:created xsi:type="dcterms:W3CDTF">2018-08-14T09:54:00Z</dcterms:created>
  <dcterms:modified xsi:type="dcterms:W3CDTF">2020-02-10T10:18:00Z</dcterms:modified>
</cp:coreProperties>
</file>