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17" w:rsidRDefault="00301617" w:rsidP="00301617">
      <w:pPr>
        <w:jc w:val="center"/>
        <w:rPr>
          <w:b/>
          <w:sz w:val="28"/>
          <w:szCs w:val="28"/>
          <w:lang w:val="kk-KZ"/>
        </w:rPr>
      </w:pPr>
      <w:r>
        <w:rPr>
          <w:b/>
          <w:sz w:val="28"/>
          <w:szCs w:val="28"/>
          <w:lang w:val="kk-KZ"/>
        </w:rPr>
        <w:t>АКАДЕМИК Ә. ҚУАТБЕКОВ АТЫНДАҒЫ ХАЛЫҚТАР ДОСТЫҒЫ УНИВЕРСИТЕТІ</w:t>
      </w:r>
    </w:p>
    <w:p w:rsidR="00ED06B5" w:rsidRDefault="00ED06B5" w:rsidP="004B54FF">
      <w:pPr>
        <w:jc w:val="center"/>
        <w:rPr>
          <w:b/>
          <w:sz w:val="28"/>
          <w:szCs w:val="28"/>
          <w:lang w:val="kk-KZ"/>
        </w:rPr>
      </w:pPr>
      <w:r>
        <w:rPr>
          <w:b/>
          <w:sz w:val="28"/>
          <w:szCs w:val="28"/>
          <w:lang w:val="kk-KZ"/>
        </w:rPr>
        <w:t>М.ҰЛЫҚБЕК АТЫНДАҒЫ ӨЗБЕКСТАН ҰЛТТЫҚ УНИВЕРСИТЕТІ</w:t>
      </w:r>
    </w:p>
    <w:p w:rsidR="00ED06B5" w:rsidRDefault="00301617" w:rsidP="004B54FF">
      <w:pPr>
        <w:jc w:val="center"/>
        <w:rPr>
          <w:b/>
          <w:sz w:val="28"/>
          <w:szCs w:val="28"/>
          <w:lang w:val="kk-KZ"/>
        </w:rPr>
      </w:pPr>
      <w:r>
        <w:rPr>
          <w:b/>
          <w:sz w:val="28"/>
          <w:szCs w:val="28"/>
          <w:lang w:val="kk-KZ"/>
        </w:rPr>
        <w:t>И.АРАБАЕВ АТЫНДАҒЫ ҚЫРҒЫЗ МЕМЛЕКЕТТІК УНИВЕРСИТЕТІ</w:t>
      </w:r>
    </w:p>
    <w:p w:rsidR="00301617" w:rsidRPr="00ED06B5" w:rsidRDefault="00301617" w:rsidP="00D64920">
      <w:pPr>
        <w:jc w:val="right"/>
        <w:rPr>
          <w:szCs w:val="28"/>
          <w:lang w:val="kk-KZ"/>
        </w:rPr>
      </w:pPr>
    </w:p>
    <w:p w:rsidR="00A06600" w:rsidRPr="00FD351E" w:rsidRDefault="00ED06B5" w:rsidP="007E00A0">
      <w:pPr>
        <w:jc w:val="center"/>
        <w:rPr>
          <w:sz w:val="28"/>
          <w:szCs w:val="28"/>
          <w:lang w:val="kk-KZ"/>
        </w:rPr>
      </w:pPr>
      <w:r>
        <w:rPr>
          <w:noProof/>
        </w:rPr>
        <w:drawing>
          <wp:inline distT="0" distB="0" distL="0" distR="0">
            <wp:extent cx="1057275" cy="1028700"/>
            <wp:effectExtent l="0" t="0" r="9525" b="0"/>
            <wp:docPr id="7" name="Рисунок 7" descr="Halyqtar dostyÇµ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yqtar dostyÇµ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inline>
        </w:drawing>
      </w:r>
      <w:r w:rsidRPr="00FD351E">
        <w:rPr>
          <w:b/>
          <w:noProof/>
          <w:sz w:val="28"/>
          <w:szCs w:val="28"/>
          <w:lang w:val="kk-KZ"/>
        </w:rPr>
        <w:t xml:space="preserve"> </w:t>
      </w:r>
      <w:r w:rsidR="00417F55" w:rsidRPr="00ED06B5">
        <w:rPr>
          <w:sz w:val="28"/>
          <w:szCs w:val="28"/>
          <w:lang w:val="kk-KZ"/>
        </w:rPr>
        <w:t xml:space="preserve">   </w:t>
      </w:r>
      <w:r>
        <w:rPr>
          <w:noProof/>
        </w:rPr>
        <w:drawing>
          <wp:inline distT="0" distB="0" distL="0" distR="0">
            <wp:extent cx="981075" cy="981075"/>
            <wp:effectExtent l="0" t="0" r="9525" b="9525"/>
            <wp:docPr id="8" name="Рисунок 8" descr="http://www.nuu.uz/theme/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uu.uz/theme/img/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Pr="00FD351E">
        <w:rPr>
          <w:noProof/>
          <w:lang w:val="kk-KZ"/>
        </w:rPr>
        <w:t xml:space="preserve"> </w:t>
      </w:r>
      <w:r w:rsidR="00417F55" w:rsidRPr="00FD351E">
        <w:rPr>
          <w:sz w:val="28"/>
          <w:szCs w:val="28"/>
          <w:lang w:val="kk-KZ"/>
        </w:rPr>
        <w:t xml:space="preserve">   </w:t>
      </w:r>
      <w:r>
        <w:rPr>
          <w:noProof/>
        </w:rPr>
        <w:drawing>
          <wp:inline distT="0" distB="0" distL="0" distR="0" wp14:anchorId="1260E391" wp14:editId="2A06E0CF">
            <wp:extent cx="93345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33450" cy="952500"/>
                    </a:xfrm>
                    <a:prstGeom prst="rect">
                      <a:avLst/>
                    </a:prstGeom>
                  </pic:spPr>
                </pic:pic>
              </a:graphicData>
            </a:graphic>
          </wp:inline>
        </w:drawing>
      </w:r>
      <w:r w:rsidRPr="00FD351E">
        <w:rPr>
          <w:noProof/>
          <w:sz w:val="28"/>
          <w:szCs w:val="28"/>
          <w:lang w:val="kk-KZ"/>
        </w:rPr>
        <w:t xml:space="preserve"> </w:t>
      </w:r>
      <w:r w:rsidR="00417F55" w:rsidRPr="00FD351E">
        <w:rPr>
          <w:sz w:val="28"/>
          <w:szCs w:val="28"/>
          <w:lang w:val="kk-KZ"/>
        </w:rPr>
        <w:t xml:space="preserve"> </w:t>
      </w:r>
    </w:p>
    <w:p w:rsidR="00A06600" w:rsidRPr="00FD351E" w:rsidRDefault="00A06600" w:rsidP="007E00A0">
      <w:pPr>
        <w:jc w:val="center"/>
        <w:rPr>
          <w:sz w:val="28"/>
          <w:szCs w:val="28"/>
          <w:lang w:val="kk-KZ"/>
        </w:rPr>
      </w:pPr>
      <w:bookmarkStart w:id="0" w:name="_GoBack"/>
      <w:bookmarkEnd w:id="0"/>
    </w:p>
    <w:p w:rsidR="00A06600" w:rsidRPr="00FD351E" w:rsidRDefault="00A06600" w:rsidP="007E00A0">
      <w:pPr>
        <w:jc w:val="center"/>
        <w:rPr>
          <w:b/>
          <w:sz w:val="16"/>
          <w:szCs w:val="16"/>
          <w:lang w:val="kk-KZ"/>
        </w:rPr>
      </w:pPr>
    </w:p>
    <w:p w:rsidR="004B54FF" w:rsidRDefault="004B54FF" w:rsidP="004B54FF">
      <w:pPr>
        <w:jc w:val="center"/>
        <w:rPr>
          <w:b/>
          <w:sz w:val="28"/>
          <w:szCs w:val="28"/>
          <w:lang w:val="kk-KZ"/>
        </w:rPr>
      </w:pPr>
      <w:r>
        <w:rPr>
          <w:b/>
          <w:sz w:val="28"/>
          <w:szCs w:val="28"/>
          <w:lang w:val="kk-KZ"/>
        </w:rPr>
        <w:t>АҚПАРАТТЫҚ ХАТ</w:t>
      </w:r>
    </w:p>
    <w:p w:rsidR="004B54FF" w:rsidRDefault="004B54FF" w:rsidP="004B54FF">
      <w:pPr>
        <w:jc w:val="center"/>
        <w:rPr>
          <w:b/>
          <w:sz w:val="28"/>
          <w:szCs w:val="28"/>
          <w:lang w:val="kk-KZ"/>
        </w:rPr>
      </w:pPr>
    </w:p>
    <w:p w:rsidR="004B54FF" w:rsidRDefault="004B54FF" w:rsidP="004B54FF">
      <w:pPr>
        <w:jc w:val="center"/>
        <w:rPr>
          <w:b/>
          <w:lang w:val="kk-KZ"/>
        </w:rPr>
      </w:pPr>
      <w:r>
        <w:rPr>
          <w:b/>
          <w:lang w:val="kk-KZ"/>
        </w:rPr>
        <w:t>Құрметті студенттер</w:t>
      </w:r>
      <w:r w:rsidRPr="006C0A5A">
        <w:rPr>
          <w:b/>
          <w:lang w:val="kk-KZ"/>
        </w:rPr>
        <w:t>!</w:t>
      </w:r>
    </w:p>
    <w:p w:rsidR="00301617" w:rsidRPr="00FE1C89" w:rsidRDefault="004B54FF" w:rsidP="00301617">
      <w:pPr>
        <w:jc w:val="both"/>
        <w:rPr>
          <w:lang w:val="kk-KZ"/>
        </w:rPr>
      </w:pPr>
      <w:r>
        <w:rPr>
          <w:lang w:val="kk-KZ"/>
        </w:rPr>
        <w:tab/>
      </w:r>
      <w:r w:rsidR="00301617">
        <w:rPr>
          <w:lang w:val="kk-KZ"/>
        </w:rPr>
        <w:t>24 сәуір 2019 жылы Академик Ә.Қуатбеков атындағы Халықтар достығы университеті</w:t>
      </w:r>
      <w:r w:rsidR="00DB72DD">
        <w:rPr>
          <w:lang w:val="kk-KZ"/>
        </w:rPr>
        <w:t>ңде</w:t>
      </w:r>
      <w:r w:rsidR="00FD351E">
        <w:rPr>
          <w:lang w:val="kk-KZ"/>
        </w:rPr>
        <w:t xml:space="preserve">  өтетін</w:t>
      </w:r>
      <w:r w:rsidR="00301617">
        <w:rPr>
          <w:lang w:val="kk-KZ"/>
        </w:rPr>
        <w:t xml:space="preserve"> </w:t>
      </w:r>
      <w:r w:rsidR="00301617" w:rsidRPr="0071547F">
        <w:rPr>
          <w:b/>
          <w:lang w:val="kk-KZ"/>
        </w:rPr>
        <w:t>«</w:t>
      </w:r>
      <w:r w:rsidR="00301617">
        <w:rPr>
          <w:b/>
          <w:lang w:val="kk-KZ"/>
        </w:rPr>
        <w:t>Жастар - Ұлы дала</w:t>
      </w:r>
      <w:r w:rsidR="00301617" w:rsidRPr="0071547F">
        <w:rPr>
          <w:b/>
          <w:lang w:val="kk-KZ"/>
        </w:rPr>
        <w:t xml:space="preserve"> болашағының кепілі»</w:t>
      </w:r>
      <w:r w:rsidR="00301617">
        <w:rPr>
          <w:b/>
          <w:lang w:val="kk-KZ"/>
        </w:rPr>
        <w:t xml:space="preserve"> </w:t>
      </w:r>
      <w:r w:rsidR="00301617">
        <w:rPr>
          <w:lang w:val="kk-KZ"/>
        </w:rPr>
        <w:t>тақырыбында студенттердің халықаралық ғылыми-теориялық конференция өтеді.</w:t>
      </w:r>
      <w:r w:rsidR="00301617" w:rsidRPr="00FE1C89">
        <w:rPr>
          <w:lang w:val="kk-KZ"/>
        </w:rPr>
        <w:t xml:space="preserve"> </w:t>
      </w:r>
      <w:r w:rsidR="00301617">
        <w:rPr>
          <w:lang w:val="kk-KZ"/>
        </w:rPr>
        <w:t>Конференцияның негізгі идеясы</w:t>
      </w:r>
      <w:r w:rsidR="00DB72DD">
        <w:rPr>
          <w:lang w:val="kk-KZ"/>
        </w:rPr>
        <w:t xml:space="preserve"> </w:t>
      </w:r>
      <w:r w:rsidR="00301617">
        <w:rPr>
          <w:lang w:val="kk-KZ"/>
        </w:rPr>
        <w:t xml:space="preserve">мен мақсаты Н.Ә. Назарбаевтың </w:t>
      </w:r>
      <w:r w:rsidR="00301617" w:rsidRPr="00FE1C89">
        <w:rPr>
          <w:lang w:val="kk-KZ"/>
        </w:rPr>
        <w:t>«Болашаққа бағдар: рухани жаңғыру»</w:t>
      </w:r>
      <w:r w:rsidR="00301617">
        <w:rPr>
          <w:lang w:val="kk-KZ"/>
        </w:rPr>
        <w:t xml:space="preserve"> бағдарламасында және 2018 жылдың 20 қарашасында жарияланған </w:t>
      </w:r>
      <w:r w:rsidR="00301617" w:rsidRPr="00FE1C89">
        <w:rPr>
          <w:lang w:val="kk-KZ"/>
        </w:rPr>
        <w:t>«</w:t>
      </w:r>
      <w:r w:rsidR="00301617">
        <w:rPr>
          <w:lang w:val="kk-KZ"/>
        </w:rPr>
        <w:t>Ұлы даланың жеті қыры</w:t>
      </w:r>
      <w:r w:rsidR="00301617" w:rsidRPr="00FE1C89">
        <w:rPr>
          <w:lang w:val="kk-KZ"/>
        </w:rPr>
        <w:t>»</w:t>
      </w:r>
      <w:r w:rsidR="00301617">
        <w:rPr>
          <w:lang w:val="kk-KZ"/>
        </w:rPr>
        <w:t xml:space="preserve"> мақаласында қарастырылған мәселелерді насихаттау және жүзеге асыру.</w:t>
      </w:r>
    </w:p>
    <w:p w:rsidR="004B54FF" w:rsidRDefault="004B54FF" w:rsidP="00301617">
      <w:pPr>
        <w:jc w:val="both"/>
        <w:rPr>
          <w:lang w:val="kk-KZ"/>
        </w:rPr>
      </w:pPr>
      <w:r>
        <w:rPr>
          <w:lang w:val="kk-KZ"/>
        </w:rPr>
        <w:tab/>
      </w:r>
      <w:r>
        <w:rPr>
          <w:b/>
          <w:lang w:val="kk-KZ"/>
        </w:rPr>
        <w:t xml:space="preserve">Өткізілетін орны: </w:t>
      </w:r>
      <w:r>
        <w:rPr>
          <w:lang w:val="kk-KZ"/>
        </w:rPr>
        <w:t>Қазақстан Республикасы,  Шымкент қа</w:t>
      </w:r>
      <w:r w:rsidR="00F97BF7">
        <w:rPr>
          <w:lang w:val="kk-KZ"/>
        </w:rPr>
        <w:t xml:space="preserve">ласы, Төле би көшесі, 32 үй, </w:t>
      </w:r>
      <w:r w:rsidR="00F97BF7" w:rsidRPr="00F97BF7">
        <w:rPr>
          <w:lang w:val="kk-KZ"/>
        </w:rPr>
        <w:t xml:space="preserve"> </w:t>
      </w:r>
      <w:r w:rsidR="00F97BF7">
        <w:rPr>
          <w:lang w:val="kk-KZ"/>
        </w:rPr>
        <w:t xml:space="preserve">Академик Ә.Қуатбеков атындағы </w:t>
      </w:r>
      <w:r>
        <w:rPr>
          <w:lang w:val="kk-KZ"/>
        </w:rPr>
        <w:t>ХДУ ғимараты.</w:t>
      </w:r>
    </w:p>
    <w:p w:rsidR="004B54FF" w:rsidRDefault="004B54FF" w:rsidP="004B54FF">
      <w:pPr>
        <w:rPr>
          <w:lang w:val="kk-KZ"/>
        </w:rPr>
      </w:pPr>
      <w:r>
        <w:rPr>
          <w:lang w:val="kk-KZ"/>
        </w:rPr>
        <w:tab/>
      </w:r>
      <w:r>
        <w:rPr>
          <w:b/>
          <w:lang w:val="kk-KZ"/>
        </w:rPr>
        <w:t xml:space="preserve">Өткізу уақыты: </w:t>
      </w:r>
      <w:r>
        <w:rPr>
          <w:lang w:val="kk-KZ"/>
        </w:rPr>
        <w:t xml:space="preserve">  </w:t>
      </w:r>
      <w:r w:rsidR="00301617">
        <w:rPr>
          <w:lang w:val="kk-KZ"/>
        </w:rPr>
        <w:t>24</w:t>
      </w:r>
      <w:r>
        <w:rPr>
          <w:lang w:val="kk-KZ"/>
        </w:rPr>
        <w:t xml:space="preserve"> </w:t>
      </w:r>
      <w:r w:rsidR="00301617">
        <w:rPr>
          <w:lang w:val="kk-KZ"/>
        </w:rPr>
        <w:t>сәуір</w:t>
      </w:r>
      <w:r>
        <w:rPr>
          <w:lang w:val="kk-KZ"/>
        </w:rPr>
        <w:t xml:space="preserve"> 201</w:t>
      </w:r>
      <w:r w:rsidR="00674512">
        <w:rPr>
          <w:lang w:val="kk-KZ"/>
        </w:rPr>
        <w:t>9</w:t>
      </w:r>
      <w:r>
        <w:rPr>
          <w:lang w:val="kk-KZ"/>
        </w:rPr>
        <w:t xml:space="preserve"> жыл.</w:t>
      </w:r>
    </w:p>
    <w:p w:rsidR="004B54FF" w:rsidRDefault="004B54FF" w:rsidP="004B54FF">
      <w:pPr>
        <w:rPr>
          <w:b/>
          <w:lang w:val="kk-KZ"/>
        </w:rPr>
      </w:pPr>
      <w:r>
        <w:rPr>
          <w:lang w:val="kk-KZ"/>
        </w:rPr>
        <w:tab/>
      </w:r>
      <w:r>
        <w:rPr>
          <w:b/>
          <w:lang w:val="kk-KZ"/>
        </w:rPr>
        <w:t>Ұйымдастырушылар:</w:t>
      </w:r>
    </w:p>
    <w:p w:rsidR="004B54FF" w:rsidRDefault="004B54FF" w:rsidP="004B54FF">
      <w:pPr>
        <w:rPr>
          <w:lang w:val="kk-KZ"/>
        </w:rPr>
      </w:pPr>
      <w:r>
        <w:rPr>
          <w:lang w:val="kk-KZ"/>
        </w:rPr>
        <w:tab/>
        <w:t>-</w:t>
      </w:r>
      <w:r w:rsidR="0011668F">
        <w:rPr>
          <w:lang w:val="kk-KZ"/>
        </w:rPr>
        <w:t xml:space="preserve"> </w:t>
      </w:r>
      <w:r w:rsidR="00DB72DD">
        <w:rPr>
          <w:lang w:val="kk-KZ"/>
        </w:rPr>
        <w:t>Академик Ә.Қуатбеков атындағы Халықтар достығы университеті;</w:t>
      </w:r>
    </w:p>
    <w:p w:rsidR="00301617" w:rsidRPr="00301617" w:rsidRDefault="004B54FF" w:rsidP="00301617">
      <w:pPr>
        <w:ind w:firstLine="709"/>
      </w:pPr>
      <w:r>
        <w:rPr>
          <w:lang w:val="kk-KZ"/>
        </w:rPr>
        <w:t>-</w:t>
      </w:r>
      <w:r w:rsidR="00301617" w:rsidRPr="00301617">
        <w:t xml:space="preserve"> </w:t>
      </w:r>
      <w:r w:rsidR="00301617" w:rsidRPr="00301617">
        <w:rPr>
          <w:lang w:val="kk-KZ"/>
        </w:rPr>
        <w:t>М.Ұлықбек атындағы Өзбекстан ұлттық университеті</w:t>
      </w:r>
      <w:r w:rsidR="00301617">
        <w:t>;</w:t>
      </w:r>
    </w:p>
    <w:p w:rsidR="004B54FF" w:rsidRPr="002D560E" w:rsidRDefault="004B54FF" w:rsidP="00301617">
      <w:pPr>
        <w:ind w:firstLine="709"/>
        <w:rPr>
          <w:lang w:val="kk-KZ"/>
        </w:rPr>
      </w:pPr>
      <w:r>
        <w:rPr>
          <w:lang w:val="kk-KZ"/>
        </w:rPr>
        <w:t>-</w:t>
      </w:r>
      <w:r w:rsidR="00301617" w:rsidRPr="00301617">
        <w:t xml:space="preserve"> </w:t>
      </w:r>
      <w:r w:rsidR="00301617" w:rsidRPr="00301617">
        <w:rPr>
          <w:lang w:val="kk-KZ"/>
        </w:rPr>
        <w:t>И.Арабаев атындағы Қырғыз мемлекеттік университеті</w:t>
      </w:r>
      <w:r w:rsidR="00301617">
        <w:rPr>
          <w:lang w:val="kk-KZ"/>
        </w:rPr>
        <w:t>.</w:t>
      </w:r>
      <w:r>
        <w:rPr>
          <w:lang w:val="kk-KZ"/>
        </w:rPr>
        <w:tab/>
      </w:r>
      <w:r>
        <w:rPr>
          <w:lang w:val="kk-KZ"/>
        </w:rPr>
        <w:tab/>
      </w:r>
    </w:p>
    <w:p w:rsidR="004B54FF" w:rsidRDefault="004B54FF" w:rsidP="004B54FF">
      <w:pPr>
        <w:rPr>
          <w:b/>
          <w:lang w:val="kk-KZ"/>
        </w:rPr>
      </w:pPr>
      <w:r>
        <w:rPr>
          <w:lang w:val="kk-KZ"/>
        </w:rPr>
        <w:tab/>
      </w:r>
      <w:r>
        <w:rPr>
          <w:b/>
          <w:lang w:val="kk-KZ"/>
        </w:rPr>
        <w:t>Конференция келесі ғылыми секциялар бойынша өз жұмысын жүргізеді:</w:t>
      </w:r>
    </w:p>
    <w:p w:rsidR="00301617" w:rsidRDefault="00301617" w:rsidP="00301617">
      <w:pPr>
        <w:pStyle w:val="a6"/>
        <w:numPr>
          <w:ilvl w:val="0"/>
          <w:numId w:val="19"/>
        </w:numPr>
        <w:tabs>
          <w:tab w:val="left" w:pos="993"/>
        </w:tabs>
        <w:spacing w:line="259" w:lineRule="auto"/>
        <w:ind w:left="0" w:firstLine="708"/>
        <w:rPr>
          <w:lang w:val="kk-KZ"/>
        </w:rPr>
      </w:pPr>
      <w:r>
        <w:rPr>
          <w:lang w:val="kk-KZ"/>
        </w:rPr>
        <w:t>Әлеуметтік-гуманитарлық ғылымдар секциясы.</w:t>
      </w:r>
    </w:p>
    <w:p w:rsidR="00301617" w:rsidRDefault="00301617" w:rsidP="00301617">
      <w:pPr>
        <w:pStyle w:val="a6"/>
        <w:numPr>
          <w:ilvl w:val="0"/>
          <w:numId w:val="19"/>
        </w:numPr>
        <w:tabs>
          <w:tab w:val="left" w:pos="993"/>
        </w:tabs>
        <w:spacing w:line="259" w:lineRule="auto"/>
        <w:ind w:left="0" w:firstLine="708"/>
        <w:rPr>
          <w:lang w:val="kk-KZ"/>
        </w:rPr>
      </w:pPr>
      <w:r>
        <w:rPr>
          <w:lang w:val="kk-KZ"/>
        </w:rPr>
        <w:t>Жаратылыстану ғылымдары секциясы.</w:t>
      </w:r>
    </w:p>
    <w:p w:rsidR="00301617" w:rsidRDefault="00301617" w:rsidP="00301617">
      <w:pPr>
        <w:pStyle w:val="a6"/>
        <w:numPr>
          <w:ilvl w:val="0"/>
          <w:numId w:val="19"/>
        </w:numPr>
        <w:tabs>
          <w:tab w:val="left" w:pos="993"/>
        </w:tabs>
        <w:spacing w:line="259" w:lineRule="auto"/>
        <w:ind w:left="0" w:firstLine="708"/>
        <w:rPr>
          <w:lang w:val="kk-KZ"/>
        </w:rPr>
      </w:pPr>
      <w:r>
        <w:rPr>
          <w:lang w:val="kk-KZ"/>
        </w:rPr>
        <w:t>Инженерлі-техникалық ғылымдар секциясы.</w:t>
      </w:r>
    </w:p>
    <w:p w:rsidR="00301617" w:rsidRDefault="00301617" w:rsidP="00301617">
      <w:pPr>
        <w:pStyle w:val="a6"/>
        <w:numPr>
          <w:ilvl w:val="0"/>
          <w:numId w:val="19"/>
        </w:numPr>
        <w:tabs>
          <w:tab w:val="left" w:pos="993"/>
        </w:tabs>
        <w:spacing w:line="259" w:lineRule="auto"/>
        <w:ind w:left="0" w:firstLine="708"/>
        <w:rPr>
          <w:lang w:val="kk-KZ"/>
        </w:rPr>
      </w:pPr>
      <w:r>
        <w:rPr>
          <w:lang w:val="kk-KZ"/>
        </w:rPr>
        <w:t>Педагогикалық және тілдер білімі ғылымдары секциясы.</w:t>
      </w:r>
    </w:p>
    <w:p w:rsidR="004B54FF" w:rsidRDefault="004B54FF" w:rsidP="004B54FF">
      <w:pPr>
        <w:ind w:left="708"/>
        <w:rPr>
          <w:b/>
          <w:lang w:val="kk-KZ"/>
        </w:rPr>
      </w:pPr>
      <w:r>
        <w:rPr>
          <w:b/>
          <w:lang w:val="kk-KZ"/>
        </w:rPr>
        <w:t>Баяндама дайындауға қойылатын талаптар:</w:t>
      </w:r>
    </w:p>
    <w:p w:rsidR="004B54FF" w:rsidRDefault="004B54FF" w:rsidP="004B54FF">
      <w:pPr>
        <w:rPr>
          <w:lang w:val="kk-KZ"/>
        </w:rPr>
      </w:pPr>
      <w:r>
        <w:rPr>
          <w:lang w:val="kk-KZ"/>
        </w:rPr>
        <w:tab/>
        <w:t xml:space="preserve">Баяндама мәтіні (суреттер мен сызбаларды қоса А4 форматында 4 беттен аспайтын) </w:t>
      </w:r>
      <w:r w:rsidRPr="009336EE">
        <w:rPr>
          <w:lang w:val="kk-KZ"/>
        </w:rPr>
        <w:t xml:space="preserve">WORD </w:t>
      </w:r>
      <w:r>
        <w:rPr>
          <w:lang w:val="kk-KZ"/>
        </w:rPr>
        <w:t xml:space="preserve">редакторында, </w:t>
      </w:r>
      <w:r w:rsidRPr="009336EE">
        <w:rPr>
          <w:lang w:val="kk-KZ"/>
        </w:rPr>
        <w:t xml:space="preserve">Times New Roman </w:t>
      </w:r>
      <w:r>
        <w:rPr>
          <w:lang w:val="kk-KZ"/>
        </w:rPr>
        <w:t>шрифтімен терілу қажет (шрифт өлшемі – 12 см), жоғарғы, оң жақ жәәне төменгі жиегі – 2см, сол жақ жиегі – 3см, азат жолы – 1см, жоларалық қашықтық – 1</w:t>
      </w:r>
      <w:r w:rsidR="00301617">
        <w:rPr>
          <w:lang w:val="kk-KZ"/>
        </w:rPr>
        <w:t xml:space="preserve"> </w:t>
      </w:r>
      <w:r>
        <w:rPr>
          <w:lang w:val="kk-KZ"/>
        </w:rPr>
        <w:t>см.</w:t>
      </w:r>
    </w:p>
    <w:p w:rsidR="004B54FF" w:rsidRDefault="004B54FF" w:rsidP="004B54FF">
      <w:pPr>
        <w:rPr>
          <w:b/>
          <w:lang w:val="kk-KZ"/>
        </w:rPr>
      </w:pPr>
      <w:r>
        <w:rPr>
          <w:lang w:val="kk-KZ"/>
        </w:rPr>
        <w:tab/>
      </w:r>
      <w:r>
        <w:rPr>
          <w:b/>
          <w:lang w:val="kk-KZ"/>
        </w:rPr>
        <w:t>Мақала төмендегідей тәртіппен орналасады:</w:t>
      </w:r>
    </w:p>
    <w:p w:rsidR="004B54FF" w:rsidRDefault="004B54FF" w:rsidP="004B54FF">
      <w:pPr>
        <w:jc w:val="both"/>
        <w:rPr>
          <w:lang w:val="kk-KZ"/>
        </w:rPr>
      </w:pPr>
      <w:r>
        <w:rPr>
          <w:b/>
          <w:lang w:val="kk-KZ"/>
        </w:rPr>
        <w:tab/>
      </w:r>
      <w:r>
        <w:rPr>
          <w:lang w:val="kk-KZ"/>
        </w:rPr>
        <w:t xml:space="preserve">Бірінші жолда бас әріптермен ортада мақала тақырыбы (қою әріппен), одан төмен 1 жол қалдырылып студенттің аты – жөні, курсы, тобы, ғылыми шетекшісінің аты-жөні, ғылыми дәрежесі мен ғылыми атағы, қызметі, қызмет орны мен оның орналасқан мекен жайы беріледі. Бір жол қалдырып, келесі жолда курсивпен – орыс тіліндегі мақалалар үшін </w:t>
      </w:r>
      <w:r>
        <w:rPr>
          <w:b/>
          <w:lang w:val="kk-KZ"/>
        </w:rPr>
        <w:t xml:space="preserve">қазақша </w:t>
      </w:r>
      <w:r>
        <w:rPr>
          <w:lang w:val="kk-KZ"/>
        </w:rPr>
        <w:t xml:space="preserve">және </w:t>
      </w:r>
      <w:r>
        <w:rPr>
          <w:b/>
          <w:lang w:val="kk-KZ"/>
        </w:rPr>
        <w:t>ағылшынша</w:t>
      </w:r>
      <w:r>
        <w:rPr>
          <w:lang w:val="kk-KZ"/>
        </w:rPr>
        <w:t xml:space="preserve">, қазақ тіліндегі мақалалар үшін </w:t>
      </w:r>
      <w:r>
        <w:rPr>
          <w:b/>
          <w:lang w:val="kk-KZ"/>
        </w:rPr>
        <w:t xml:space="preserve">орысша </w:t>
      </w:r>
      <w:r>
        <w:rPr>
          <w:lang w:val="kk-KZ"/>
        </w:rPr>
        <w:t xml:space="preserve">және </w:t>
      </w:r>
      <w:r>
        <w:rPr>
          <w:b/>
          <w:lang w:val="kk-KZ"/>
        </w:rPr>
        <w:t>ағылшынша</w:t>
      </w:r>
      <w:r>
        <w:rPr>
          <w:lang w:val="kk-KZ"/>
        </w:rPr>
        <w:t xml:space="preserve"> және ағылшын тіліндегі мақалалар үшін </w:t>
      </w:r>
      <w:r>
        <w:rPr>
          <w:b/>
          <w:lang w:val="kk-KZ"/>
        </w:rPr>
        <w:t xml:space="preserve">қазақша, орысша </w:t>
      </w:r>
      <w:r>
        <w:rPr>
          <w:lang w:val="kk-KZ"/>
        </w:rPr>
        <w:t xml:space="preserve">түйіндемелер келтіріледі. Жаңа жолдан мақалалың негізгі мәтіні басталады. Әдебиеттер тізімі мәтіннің соңында бір шегіністен кейін беріледі. Мақала мәтіні түзетілмей, түп нұсқа болып саналады. Ғылыми-теориялық конференция еңбектерінің жинағы тікелей көшіру әдісімен теріледі. Редакция мақаланы өңдеумен айналыспайды. Көрсетілген мерзімнен </w:t>
      </w:r>
    </w:p>
    <w:p w:rsidR="004B54FF" w:rsidRDefault="004B54FF" w:rsidP="004B54FF">
      <w:pPr>
        <w:rPr>
          <w:lang w:val="kk-KZ"/>
        </w:rPr>
      </w:pPr>
      <w:r>
        <w:rPr>
          <w:lang w:val="kk-KZ"/>
        </w:rPr>
        <w:t>кеш түскен немесе талаптарға сай келмейтін мақалалар жарияланбайды, қаралмайды және қайтарылмайды.</w:t>
      </w:r>
    </w:p>
    <w:p w:rsidR="004B54FF" w:rsidRDefault="004B54FF" w:rsidP="004B54FF">
      <w:pPr>
        <w:pStyle w:val="a6"/>
        <w:numPr>
          <w:ilvl w:val="0"/>
          <w:numId w:val="20"/>
        </w:numPr>
        <w:tabs>
          <w:tab w:val="left" w:pos="851"/>
        </w:tabs>
        <w:spacing w:line="259" w:lineRule="auto"/>
        <w:ind w:left="0" w:firstLine="567"/>
        <w:jc w:val="both"/>
        <w:rPr>
          <w:lang w:val="kk-KZ"/>
        </w:rPr>
      </w:pPr>
      <w:r w:rsidRPr="007D4EA0">
        <w:rPr>
          <w:lang w:val="kk-KZ"/>
        </w:rPr>
        <w:t>Мақала мәтінінің көлемі А4 форматында 3-4 бетте жазылады.</w:t>
      </w:r>
    </w:p>
    <w:p w:rsidR="004B54FF" w:rsidRPr="007D4EA0" w:rsidRDefault="004B54FF" w:rsidP="004B54FF">
      <w:pPr>
        <w:pStyle w:val="a6"/>
        <w:numPr>
          <w:ilvl w:val="0"/>
          <w:numId w:val="20"/>
        </w:numPr>
        <w:tabs>
          <w:tab w:val="left" w:pos="851"/>
        </w:tabs>
        <w:spacing w:line="259" w:lineRule="auto"/>
        <w:ind w:left="0" w:firstLine="567"/>
        <w:jc w:val="both"/>
        <w:rPr>
          <w:lang w:val="kk-KZ"/>
        </w:rPr>
      </w:pPr>
      <w:r w:rsidRPr="007D4EA0">
        <w:rPr>
          <w:lang w:val="kk-KZ"/>
        </w:rPr>
        <w:t>Әдебиеттерге жасалған сілтемелер тік жақшамен [1,15 б] көрсетіледі.</w:t>
      </w:r>
    </w:p>
    <w:p w:rsidR="004B54FF" w:rsidRPr="007D4EA0" w:rsidRDefault="004B54FF" w:rsidP="004B54FF">
      <w:pPr>
        <w:tabs>
          <w:tab w:val="left" w:pos="851"/>
        </w:tabs>
        <w:ind w:firstLine="567"/>
        <w:jc w:val="both"/>
        <w:rPr>
          <w:lang w:val="kk-KZ"/>
        </w:rPr>
      </w:pPr>
      <w:r w:rsidRPr="000C4CEF">
        <w:rPr>
          <w:b/>
          <w:lang w:val="kk-KZ"/>
        </w:rPr>
        <w:lastRenderedPageBreak/>
        <w:t>3</w:t>
      </w:r>
      <w:r>
        <w:rPr>
          <w:lang w:val="kk-KZ"/>
        </w:rPr>
        <w:t xml:space="preserve">. </w:t>
      </w:r>
      <w:r w:rsidRPr="007D4EA0">
        <w:rPr>
          <w:lang w:val="kk-KZ"/>
        </w:rPr>
        <w:t>Пайдаланылған әдебиеттер тізімі 12</w:t>
      </w:r>
      <w:r>
        <w:rPr>
          <w:lang w:val="kk-KZ"/>
        </w:rPr>
        <w:t xml:space="preserve"> </w:t>
      </w:r>
      <w:r w:rsidRPr="007D4EA0">
        <w:rPr>
          <w:lang w:val="kk-KZ"/>
        </w:rPr>
        <w:t xml:space="preserve">шрифтімен міндетті түрде ғылыми еңбектерді түзу бойынша талапқа сай жазылады: мысалы, (1. </w:t>
      </w:r>
      <w:r w:rsidRPr="007D4EA0">
        <w:rPr>
          <w:i/>
          <w:lang w:val="kk-KZ"/>
        </w:rPr>
        <w:t>Кәкішұлы Т. Қазақ әдебиетінің қысқаша тарихы. – Алматы: Қазақ университеті, 2002-235б</w:t>
      </w:r>
      <w:r w:rsidRPr="007D4EA0">
        <w:rPr>
          <w:lang w:val="kk-KZ"/>
        </w:rPr>
        <w:t>).</w:t>
      </w:r>
    </w:p>
    <w:p w:rsidR="004B54FF" w:rsidRPr="007D4EA0" w:rsidRDefault="004B54FF" w:rsidP="004B54FF">
      <w:pPr>
        <w:tabs>
          <w:tab w:val="left" w:pos="851"/>
        </w:tabs>
        <w:ind w:firstLine="567"/>
        <w:jc w:val="both"/>
        <w:rPr>
          <w:lang w:val="kk-KZ"/>
        </w:rPr>
      </w:pPr>
      <w:r>
        <w:rPr>
          <w:lang w:val="kk-KZ"/>
        </w:rPr>
        <w:t>4.Ф</w:t>
      </w:r>
      <w:r w:rsidRPr="007D4EA0">
        <w:rPr>
          <w:lang w:val="kk-KZ"/>
        </w:rPr>
        <w:t>ормулалар Microsoft Eguation (әр формула – бір объект) бойынша теріледі.</w:t>
      </w:r>
    </w:p>
    <w:p w:rsidR="004B54FF" w:rsidRPr="007D4EA0" w:rsidRDefault="004B54FF" w:rsidP="004B54FF">
      <w:pPr>
        <w:tabs>
          <w:tab w:val="left" w:pos="851"/>
        </w:tabs>
        <w:ind w:firstLine="567"/>
        <w:jc w:val="both"/>
        <w:rPr>
          <w:lang w:val="kk-KZ"/>
        </w:rPr>
      </w:pPr>
      <w:r w:rsidRPr="000C4CEF">
        <w:rPr>
          <w:b/>
          <w:lang w:val="kk-KZ"/>
        </w:rPr>
        <w:t>5</w:t>
      </w:r>
      <w:r>
        <w:rPr>
          <w:lang w:val="kk-KZ"/>
        </w:rPr>
        <w:t>.</w:t>
      </w:r>
      <w:r w:rsidRPr="007D4EA0">
        <w:rPr>
          <w:lang w:val="kk-KZ"/>
        </w:rPr>
        <w:t>Мақала мазмұнындағы мәліметтердің нақтылығы мен шынайылығына автолардың өздері жауап береді.</w:t>
      </w:r>
    </w:p>
    <w:p w:rsidR="00301617" w:rsidRDefault="004B54FF" w:rsidP="00301617">
      <w:pPr>
        <w:tabs>
          <w:tab w:val="left" w:pos="851"/>
        </w:tabs>
        <w:ind w:firstLine="567"/>
        <w:jc w:val="both"/>
        <w:rPr>
          <w:lang w:val="kk-KZ"/>
        </w:rPr>
      </w:pPr>
      <w:r>
        <w:rPr>
          <w:lang w:val="kk-KZ"/>
        </w:rPr>
        <w:t>6.</w:t>
      </w:r>
      <w:r w:rsidRPr="007D4EA0">
        <w:rPr>
          <w:lang w:val="kk-KZ"/>
        </w:rPr>
        <w:t>Мақала қолжазбасын (электронды немесе қағаз түрінде) мына мекенжайға жіберуге болады: 160000, Шымкент қаласы, Төле би көшесі 32, «</w:t>
      </w:r>
      <w:r w:rsidR="00301617" w:rsidRPr="00301617">
        <w:rPr>
          <w:lang w:val="kk-KZ"/>
        </w:rPr>
        <w:t>«Қазақстан тарихы және әлеуметтік-гуманитарлық пәндер»</w:t>
      </w:r>
      <w:r>
        <w:rPr>
          <w:lang w:val="kk-KZ"/>
        </w:rPr>
        <w:t>» кафедрасы (</w:t>
      </w:r>
      <w:r w:rsidR="00301617">
        <w:rPr>
          <w:lang w:val="kk-KZ"/>
        </w:rPr>
        <w:t>503 А</w:t>
      </w:r>
      <w:r w:rsidRPr="007D4EA0">
        <w:rPr>
          <w:lang w:val="kk-KZ"/>
        </w:rPr>
        <w:t xml:space="preserve"> каб.) тел:</w:t>
      </w:r>
      <w:r w:rsidR="00301617">
        <w:rPr>
          <w:lang w:val="kk-KZ"/>
        </w:rPr>
        <w:t xml:space="preserve"> </w:t>
      </w:r>
      <w:r>
        <w:rPr>
          <w:lang w:val="kk-KZ"/>
        </w:rPr>
        <w:t>1</w:t>
      </w:r>
      <w:r w:rsidR="00301617">
        <w:rPr>
          <w:lang w:val="kk-KZ"/>
        </w:rPr>
        <w:t>36</w:t>
      </w:r>
      <w:r w:rsidRPr="00635DCB">
        <w:rPr>
          <w:lang w:val="kk-KZ"/>
        </w:rPr>
        <w:t xml:space="preserve"> </w:t>
      </w:r>
      <w:r>
        <w:rPr>
          <w:lang w:val="kk-KZ"/>
        </w:rPr>
        <w:t xml:space="preserve">эл.почта: </w:t>
      </w:r>
      <w:r w:rsidR="00301617">
        <w:rPr>
          <w:lang w:val="kk-KZ"/>
        </w:rPr>
        <w:fldChar w:fldCharType="begin"/>
      </w:r>
      <w:r w:rsidR="00301617">
        <w:rPr>
          <w:lang w:val="kk-KZ"/>
        </w:rPr>
        <w:instrText xml:space="preserve"> HYPERLINK "mailto:</w:instrText>
      </w:r>
      <w:r w:rsidR="00301617" w:rsidRPr="00AB59B3">
        <w:rPr>
          <w:lang w:val="kk-KZ"/>
        </w:rPr>
        <w:instrText>mr.sk312@mail.ru</w:instrText>
      </w:r>
      <w:r w:rsidR="00301617">
        <w:rPr>
          <w:lang w:val="kk-KZ"/>
        </w:rPr>
        <w:instrText xml:space="preserve">" </w:instrText>
      </w:r>
      <w:r w:rsidR="00301617">
        <w:rPr>
          <w:lang w:val="kk-KZ"/>
        </w:rPr>
        <w:fldChar w:fldCharType="separate"/>
      </w:r>
      <w:r w:rsidR="00301617" w:rsidRPr="007178DF">
        <w:rPr>
          <w:rStyle w:val="a3"/>
          <w:lang w:val="kk-KZ"/>
        </w:rPr>
        <w:t>mr.sk312@mail.ru</w:t>
      </w:r>
      <w:r w:rsidR="00301617">
        <w:rPr>
          <w:lang w:val="kk-KZ"/>
        </w:rPr>
        <w:fldChar w:fldCharType="end"/>
      </w:r>
      <w:r w:rsidR="00301617">
        <w:rPr>
          <w:lang w:val="kk-KZ"/>
        </w:rPr>
        <w:t xml:space="preserve"> </w:t>
      </w:r>
      <w:r w:rsidR="00D64920">
        <w:fldChar w:fldCharType="begin"/>
      </w:r>
      <w:r w:rsidR="00D64920" w:rsidRPr="00D64920">
        <w:rPr>
          <w:lang w:val="kk-KZ"/>
        </w:rPr>
        <w:instrText xml:space="preserve"> HYPERLINK "</w:instrText>
      </w:r>
      <w:r w:rsidR="00D64920" w:rsidRPr="00D64920">
        <w:rPr>
          <w:lang w:val="kk-KZ"/>
        </w:rPr>
        <w:instrText xml:space="preserve">mailto:zhabak.akerke@mail.ru" </w:instrText>
      </w:r>
      <w:r w:rsidR="00D64920">
        <w:fldChar w:fldCharType="separate"/>
      </w:r>
      <w:r w:rsidR="00301617" w:rsidRPr="007178DF">
        <w:rPr>
          <w:rStyle w:val="a3"/>
          <w:lang w:val="kk-KZ"/>
        </w:rPr>
        <w:t>zhabak.akerke@mail.ru</w:t>
      </w:r>
      <w:r w:rsidR="00D64920">
        <w:rPr>
          <w:rStyle w:val="a3"/>
          <w:lang w:val="kk-KZ"/>
        </w:rPr>
        <w:fldChar w:fldCharType="end"/>
      </w:r>
    </w:p>
    <w:p w:rsidR="004B54FF" w:rsidRPr="007D4EA0" w:rsidRDefault="004B54FF" w:rsidP="00301617">
      <w:pPr>
        <w:tabs>
          <w:tab w:val="left" w:pos="851"/>
        </w:tabs>
        <w:ind w:firstLine="567"/>
        <w:jc w:val="both"/>
        <w:rPr>
          <w:lang w:val="kk-KZ"/>
        </w:rPr>
      </w:pPr>
      <w:r w:rsidRPr="007D4EA0">
        <w:rPr>
          <w:b/>
          <w:lang w:val="kk-KZ"/>
        </w:rPr>
        <w:t xml:space="preserve">7.Конференция жұмыс тәртібі: </w:t>
      </w:r>
      <w:r w:rsidRPr="007D4EA0">
        <w:rPr>
          <w:lang w:val="kk-KZ"/>
        </w:rPr>
        <w:t>Конференция үш тілде жүргізіледі: қазақша, орысша, ағылшынша.</w:t>
      </w:r>
      <w:r>
        <w:rPr>
          <w:lang w:val="kk-KZ"/>
        </w:rPr>
        <w:t>Қатысу түрі: сырттай, тікелей, онлайн.</w:t>
      </w:r>
      <w:r w:rsidRPr="007D4EA0">
        <w:rPr>
          <w:lang w:val="kk-KZ"/>
        </w:rPr>
        <w:t xml:space="preserve"> Конференцияға қатысу үшін мақала мәтінінің электронды нұсқасы, электрондық поштамен (бет нөмірі көрсетілмей) немесе қағаз түріндегі нұсқамен қоса, қолма – қол конференц</w:t>
      </w:r>
      <w:r>
        <w:rPr>
          <w:lang w:val="kk-KZ"/>
        </w:rPr>
        <w:t>ияны ұйымдастыру комитет</w:t>
      </w:r>
      <w:r w:rsidR="00F97BF7">
        <w:rPr>
          <w:lang w:val="kk-KZ"/>
        </w:rPr>
        <w:t>іне 2019</w:t>
      </w:r>
      <w:r>
        <w:rPr>
          <w:lang w:val="kk-KZ"/>
        </w:rPr>
        <w:t xml:space="preserve"> жылдың </w:t>
      </w:r>
      <w:r w:rsidR="00F97BF7">
        <w:rPr>
          <w:lang w:val="kk-KZ"/>
        </w:rPr>
        <w:t>1</w:t>
      </w:r>
      <w:r w:rsidR="00674512">
        <w:rPr>
          <w:lang w:val="kk-KZ"/>
        </w:rPr>
        <w:t>5</w:t>
      </w:r>
      <w:r w:rsidRPr="007D4EA0">
        <w:rPr>
          <w:lang w:val="kk-KZ"/>
        </w:rPr>
        <w:t xml:space="preserve"> </w:t>
      </w:r>
      <w:r w:rsidR="00674512">
        <w:rPr>
          <w:lang w:val="kk-KZ"/>
        </w:rPr>
        <w:t>сәуіріне</w:t>
      </w:r>
      <w:r w:rsidRPr="007D4EA0">
        <w:rPr>
          <w:lang w:val="kk-KZ"/>
        </w:rPr>
        <w:t xml:space="preserve"> дейін қабылданады.</w:t>
      </w:r>
      <w:r w:rsidRPr="007D4EA0">
        <w:rPr>
          <w:b/>
          <w:lang w:val="kk-KZ"/>
        </w:rPr>
        <w:t xml:space="preserve">Ұйымдастыру жарнасы-1500 </w:t>
      </w:r>
      <w:r w:rsidRPr="007D4EA0">
        <w:rPr>
          <w:lang w:val="kk-KZ"/>
        </w:rPr>
        <w:t xml:space="preserve">теңге. Ұйымдастыру жарнасын Университет есеп шотына </w:t>
      </w:r>
      <w:r>
        <w:rPr>
          <w:lang w:val="kk-KZ"/>
        </w:rPr>
        <w:t>Шымкент қаласы, инд. 1600</w:t>
      </w:r>
      <w:r w:rsidRPr="00C94E62">
        <w:rPr>
          <w:lang w:val="kk-KZ"/>
        </w:rPr>
        <w:t>00</w:t>
      </w:r>
      <w:r>
        <w:rPr>
          <w:lang w:val="kk-KZ"/>
        </w:rPr>
        <w:t>, «КАЗКОМ банк» АҚ ШФ, БИК КZКОК</w:t>
      </w:r>
      <w:r w:rsidRPr="00C94E62">
        <w:rPr>
          <w:lang w:val="kk-KZ"/>
        </w:rPr>
        <w:t>Z</w:t>
      </w:r>
      <w:r w:rsidRPr="00227A63">
        <w:rPr>
          <w:lang w:val="kk-KZ"/>
        </w:rPr>
        <w:t xml:space="preserve">КХ, код 17, </w:t>
      </w:r>
      <w:r>
        <w:rPr>
          <w:lang w:val="kk-KZ"/>
        </w:rPr>
        <w:t>№ КZ45926080118Z878004</w:t>
      </w:r>
      <w:r w:rsidRPr="007D4EA0">
        <w:rPr>
          <w:lang w:val="kk-KZ"/>
        </w:rPr>
        <w:t xml:space="preserve"> </w:t>
      </w:r>
      <w:r w:rsidR="00DB72DD">
        <w:rPr>
          <w:b/>
          <w:lang w:val="kk-KZ"/>
        </w:rPr>
        <w:t>«С</w:t>
      </w:r>
      <w:r w:rsidRPr="00635DCB">
        <w:rPr>
          <w:b/>
          <w:lang w:val="kk-KZ"/>
        </w:rPr>
        <w:t>туденттердің</w:t>
      </w:r>
      <w:r>
        <w:rPr>
          <w:lang w:val="kk-KZ"/>
        </w:rPr>
        <w:t xml:space="preserve"> </w:t>
      </w:r>
      <w:r w:rsidRPr="007D4EA0">
        <w:rPr>
          <w:b/>
          <w:lang w:val="kk-KZ"/>
        </w:rPr>
        <w:t>конференция</w:t>
      </w:r>
      <w:r>
        <w:rPr>
          <w:b/>
          <w:lang w:val="kk-KZ"/>
        </w:rPr>
        <w:t>сын</w:t>
      </w:r>
      <w:r w:rsidRPr="007D4EA0">
        <w:rPr>
          <w:b/>
          <w:lang w:val="kk-KZ"/>
        </w:rPr>
        <w:t xml:space="preserve">а қатысу үшін» </w:t>
      </w:r>
      <w:r w:rsidRPr="007D4EA0">
        <w:rPr>
          <w:lang w:val="kk-KZ"/>
        </w:rPr>
        <w:t>деп аударуға болады.</w:t>
      </w:r>
    </w:p>
    <w:p w:rsidR="004B54FF" w:rsidRPr="00227A63" w:rsidRDefault="004B54FF" w:rsidP="004B54FF">
      <w:pPr>
        <w:rPr>
          <w:sz w:val="20"/>
          <w:szCs w:val="20"/>
          <w:lang w:val="kk-KZ"/>
        </w:rPr>
      </w:pPr>
      <w:r w:rsidRPr="00227A63">
        <w:rPr>
          <w:bCs/>
          <w:sz w:val="20"/>
          <w:szCs w:val="20"/>
          <w:lang w:val="kk-KZ"/>
        </w:rPr>
        <w:t>УДК</w:t>
      </w:r>
      <w:r w:rsidRPr="00227A63">
        <w:rPr>
          <w:sz w:val="20"/>
          <w:szCs w:val="20"/>
          <w:lang w:val="kk-KZ"/>
        </w:rPr>
        <w:t xml:space="preserve"> 62-492.2:661:621.5</w:t>
      </w:r>
      <w:r w:rsidRPr="006C0A5A">
        <w:rPr>
          <w:sz w:val="20"/>
          <w:szCs w:val="20"/>
          <w:lang w:val="kk-KZ"/>
        </w:rPr>
        <w:t>29</w:t>
      </w:r>
      <w:r w:rsidRPr="00227A63">
        <w:rPr>
          <w:sz w:val="20"/>
          <w:szCs w:val="20"/>
          <w:lang w:val="kk-KZ"/>
        </w:rPr>
        <w:t xml:space="preserve"> </w:t>
      </w:r>
      <w:r>
        <w:rPr>
          <w:lang w:val="kk-KZ"/>
        </w:rPr>
        <w:t>(1</w:t>
      </w:r>
      <w:r w:rsidRPr="00227A63">
        <w:rPr>
          <w:lang w:val="kk-KZ"/>
        </w:rPr>
        <w:t>0</w:t>
      </w:r>
      <w:r>
        <w:rPr>
          <w:lang w:val="kk-KZ"/>
        </w:rPr>
        <w:t xml:space="preserve"> пт.)</w:t>
      </w:r>
    </w:p>
    <w:p w:rsidR="004B54FF" w:rsidRPr="006C0A5A" w:rsidRDefault="004B54FF" w:rsidP="004B54FF">
      <w:pPr>
        <w:spacing w:before="100" w:beforeAutospacing="1" w:after="100" w:afterAutospacing="1"/>
        <w:jc w:val="center"/>
        <w:rPr>
          <w:lang w:val="kk-KZ"/>
        </w:rPr>
      </w:pPr>
      <w:r w:rsidRPr="006C0A5A">
        <w:rPr>
          <w:b/>
          <w:lang w:val="kk-KZ"/>
        </w:rPr>
        <w:t>ЭЛЕКТР ЭНЕРГИЯСЫН СЫМСЫЗ БЕРУДІҢ ӘДІСІ</w:t>
      </w:r>
      <w:r w:rsidRPr="00196E6A">
        <w:rPr>
          <w:b/>
          <w:lang w:val="kk-KZ"/>
        </w:rPr>
        <w:t xml:space="preserve"> </w:t>
      </w:r>
      <w:r>
        <w:rPr>
          <w:lang w:val="kk-KZ"/>
        </w:rPr>
        <w:t>(12 пт.)</w:t>
      </w:r>
    </w:p>
    <w:p w:rsidR="004B54FF" w:rsidRPr="006C0A5A" w:rsidRDefault="004B54FF" w:rsidP="004B54FF">
      <w:pPr>
        <w:widowControl w:val="0"/>
        <w:tabs>
          <w:tab w:val="left" w:pos="0"/>
        </w:tabs>
        <w:suppressAutoHyphens/>
        <w:jc w:val="center"/>
        <w:rPr>
          <w:lang w:val="kk-KZ" w:eastAsia="ar-SA"/>
        </w:rPr>
      </w:pPr>
      <w:r w:rsidRPr="006C0A5A">
        <w:rPr>
          <w:b/>
          <w:lang w:val="kk-KZ"/>
        </w:rPr>
        <w:t xml:space="preserve">Стықұл Ә.  Тасжан Н.  </w:t>
      </w:r>
      <w:r w:rsidRPr="006C0A5A">
        <w:rPr>
          <w:lang w:val="kk-KZ" w:eastAsia="ar-SA"/>
        </w:rPr>
        <w:t>1-курс Т719-126 тобы студенттері</w:t>
      </w:r>
    </w:p>
    <w:p w:rsidR="004B54FF" w:rsidRPr="006C0A5A" w:rsidRDefault="004B54FF" w:rsidP="004B54FF">
      <w:pPr>
        <w:widowControl w:val="0"/>
        <w:tabs>
          <w:tab w:val="left" w:pos="0"/>
        </w:tabs>
        <w:suppressAutoHyphens/>
        <w:jc w:val="center"/>
        <w:rPr>
          <w:lang w:val="kk-KZ" w:eastAsia="ar-SA"/>
        </w:rPr>
      </w:pPr>
      <w:r w:rsidRPr="006C0A5A">
        <w:rPr>
          <w:lang w:val="kk-KZ" w:eastAsia="ar-SA"/>
        </w:rPr>
        <w:t>Ғылыми жетекшесі</w:t>
      </w:r>
    </w:p>
    <w:p w:rsidR="004B54FF" w:rsidRPr="006C0A5A" w:rsidRDefault="004B54FF" w:rsidP="004B54FF">
      <w:pPr>
        <w:widowControl w:val="0"/>
        <w:tabs>
          <w:tab w:val="left" w:pos="0"/>
        </w:tabs>
        <w:suppressAutoHyphens/>
        <w:jc w:val="center"/>
        <w:rPr>
          <w:lang w:val="kk-KZ" w:eastAsia="ar-SA"/>
        </w:rPr>
      </w:pPr>
      <w:r w:rsidRPr="006C0A5A">
        <w:rPr>
          <w:b/>
          <w:lang w:val="kk-KZ"/>
        </w:rPr>
        <w:t>Серикбаева Г.С.</w:t>
      </w:r>
      <w:r w:rsidRPr="006C0A5A">
        <w:rPr>
          <w:lang w:val="kk-KZ"/>
        </w:rPr>
        <w:t xml:space="preserve"> Аға оқытушы  </w:t>
      </w:r>
      <w:r>
        <w:rPr>
          <w:lang w:val="kk-KZ"/>
        </w:rPr>
        <w:t>(12 пт.)</w:t>
      </w:r>
    </w:p>
    <w:p w:rsidR="004B54FF" w:rsidRPr="006C0A5A" w:rsidRDefault="0011668F" w:rsidP="004B54FF">
      <w:pPr>
        <w:widowControl w:val="0"/>
        <w:tabs>
          <w:tab w:val="left" w:pos="0"/>
        </w:tabs>
        <w:suppressAutoHyphens/>
        <w:jc w:val="center"/>
        <w:rPr>
          <w:lang w:val="kk-KZ" w:eastAsia="ar-SA"/>
        </w:rPr>
      </w:pPr>
      <w:r>
        <w:rPr>
          <w:lang w:val="kk-KZ"/>
        </w:rPr>
        <w:t>Академик Ә.Қуатбеков атындағы Халықтар достығы университеті</w:t>
      </w:r>
      <w:r w:rsidR="004B54FF" w:rsidRPr="006C0A5A">
        <w:rPr>
          <w:lang w:val="kk-KZ" w:eastAsia="ar-SA"/>
        </w:rPr>
        <w:t>, Шымкент қаласы, Қазақстан Республикасы</w:t>
      </w:r>
      <w:r w:rsidR="004B54FF">
        <w:rPr>
          <w:lang w:val="kk-KZ" w:eastAsia="ar-SA"/>
        </w:rPr>
        <w:t xml:space="preserve"> </w:t>
      </w:r>
      <w:r w:rsidR="004B54FF">
        <w:rPr>
          <w:lang w:val="kk-KZ"/>
        </w:rPr>
        <w:t>(12 пт.)</w:t>
      </w:r>
    </w:p>
    <w:p w:rsidR="004B54FF" w:rsidRDefault="004B54FF" w:rsidP="004B54FF">
      <w:pPr>
        <w:jc w:val="center"/>
        <w:rPr>
          <w:i/>
          <w:sz w:val="20"/>
          <w:szCs w:val="20"/>
          <w:lang w:val="kk-KZ"/>
        </w:rPr>
      </w:pPr>
    </w:p>
    <w:p w:rsidR="004B54FF" w:rsidRPr="006C0A5A" w:rsidRDefault="004B54FF" w:rsidP="004B54FF">
      <w:pPr>
        <w:jc w:val="center"/>
        <w:rPr>
          <w:i/>
          <w:sz w:val="20"/>
          <w:szCs w:val="20"/>
          <w:lang w:val="kk-KZ"/>
        </w:rPr>
      </w:pPr>
      <w:r w:rsidRPr="006C0A5A">
        <w:rPr>
          <w:i/>
          <w:sz w:val="20"/>
          <w:szCs w:val="20"/>
          <w:lang w:val="kk-KZ"/>
        </w:rPr>
        <w:t>Резюме</w:t>
      </w:r>
      <w:r w:rsidRPr="00227A63">
        <w:rPr>
          <w:i/>
          <w:sz w:val="20"/>
          <w:szCs w:val="20"/>
        </w:rPr>
        <w:t xml:space="preserve"> </w:t>
      </w:r>
      <w:r>
        <w:rPr>
          <w:lang w:val="kk-KZ"/>
        </w:rPr>
        <w:t>(1</w:t>
      </w:r>
      <w:r w:rsidRPr="00227A63">
        <w:t>0</w:t>
      </w:r>
      <w:r>
        <w:rPr>
          <w:lang w:val="kk-KZ"/>
        </w:rPr>
        <w:t xml:space="preserve"> пт.)</w:t>
      </w:r>
    </w:p>
    <w:p w:rsidR="004B54FF" w:rsidRPr="006C0A5A" w:rsidRDefault="004B54FF" w:rsidP="004B54FF">
      <w:pPr>
        <w:jc w:val="both"/>
        <w:rPr>
          <w:i/>
          <w:sz w:val="20"/>
          <w:szCs w:val="20"/>
          <w:lang w:val="kk-KZ"/>
        </w:rPr>
      </w:pPr>
      <w:r w:rsidRPr="006C0A5A">
        <w:rPr>
          <w:i/>
          <w:sz w:val="20"/>
          <w:szCs w:val="20"/>
          <w:lang w:val="kk-KZ"/>
        </w:rPr>
        <w:t xml:space="preserve"> </w:t>
      </w:r>
      <w:r w:rsidRPr="00227A63">
        <w:rPr>
          <w:i/>
          <w:sz w:val="20"/>
          <w:szCs w:val="20"/>
        </w:rPr>
        <w:tab/>
      </w:r>
      <w:r w:rsidRPr="006C0A5A">
        <w:rPr>
          <w:i/>
          <w:sz w:val="20"/>
          <w:szCs w:val="20"/>
          <w:lang w:val="kk-KZ"/>
        </w:rPr>
        <w:t>Основными уравнениями или постулатами макроскопической теории электромагнитного поля яаляются уравнения, изложенные Дж. Максвеллом. Макроскопическая теория  электромагнитного поля изучает взаимодействия зарядов и вызванных ими полей на расстояниях.</w:t>
      </w:r>
    </w:p>
    <w:p w:rsidR="004B54FF" w:rsidRPr="006C0A5A" w:rsidRDefault="004B54FF" w:rsidP="004B54FF">
      <w:pPr>
        <w:jc w:val="center"/>
        <w:rPr>
          <w:i/>
          <w:sz w:val="20"/>
          <w:szCs w:val="20"/>
          <w:lang w:val="en-US"/>
        </w:rPr>
      </w:pPr>
      <w:proofErr w:type="spellStart"/>
      <w:r>
        <w:rPr>
          <w:i/>
          <w:sz w:val="20"/>
          <w:szCs w:val="20"/>
          <w:lang w:val="en-US"/>
        </w:rPr>
        <w:t>Summaru</w:t>
      </w:r>
      <w:proofErr w:type="spellEnd"/>
      <w:r>
        <w:rPr>
          <w:i/>
          <w:sz w:val="20"/>
          <w:szCs w:val="20"/>
          <w:lang w:val="en-US"/>
        </w:rPr>
        <w:t xml:space="preserve"> </w:t>
      </w:r>
      <w:r>
        <w:rPr>
          <w:lang w:val="kk-KZ"/>
        </w:rPr>
        <w:t>(1</w:t>
      </w:r>
      <w:r>
        <w:rPr>
          <w:lang w:val="en-US"/>
        </w:rPr>
        <w:t>0</w:t>
      </w:r>
      <w:r>
        <w:rPr>
          <w:lang w:val="kk-KZ"/>
        </w:rPr>
        <w:t xml:space="preserve"> пт.)</w:t>
      </w:r>
    </w:p>
    <w:p w:rsidR="004B54FF" w:rsidRPr="006C0A5A" w:rsidRDefault="004B54FF" w:rsidP="004B54FF">
      <w:pPr>
        <w:ind w:firstLine="708"/>
        <w:jc w:val="both"/>
        <w:rPr>
          <w:i/>
          <w:sz w:val="20"/>
          <w:szCs w:val="20"/>
          <w:lang w:val="kk-KZ"/>
        </w:rPr>
      </w:pPr>
      <w:r w:rsidRPr="006C0A5A">
        <w:rPr>
          <w:i/>
          <w:sz w:val="20"/>
          <w:szCs w:val="20"/>
          <w:lang w:val="en-US"/>
        </w:rPr>
        <w:t>The proposed wireless transmission of electricity we have a lot of useful information. For example, it can be installed in power plants, and use in everyday life. That is to transfer energy without wires easier and easier. It will be possible to transmit energy over long, difficult places, and on the other hand is acceptable to save linear wire.</w:t>
      </w:r>
    </w:p>
    <w:p w:rsidR="004B54FF" w:rsidRDefault="004B54FF" w:rsidP="004B54FF">
      <w:pPr>
        <w:rPr>
          <w:lang w:val="kk-KZ"/>
        </w:rPr>
      </w:pPr>
      <w:r>
        <w:rPr>
          <w:lang w:val="kk-KZ"/>
        </w:rPr>
        <w:tab/>
        <w:t>Мақала мәтіні (12 пт.)</w:t>
      </w:r>
    </w:p>
    <w:p w:rsidR="004B54FF" w:rsidRDefault="004B54FF" w:rsidP="004B54FF">
      <w:pPr>
        <w:rPr>
          <w:lang w:val="kk-KZ"/>
        </w:rPr>
      </w:pPr>
    </w:p>
    <w:p w:rsidR="004B54FF" w:rsidRPr="005B3E54" w:rsidRDefault="004B54FF" w:rsidP="004B54FF">
      <w:pPr>
        <w:rPr>
          <w:lang w:val="kk-KZ"/>
        </w:rPr>
      </w:pPr>
      <w:r>
        <w:rPr>
          <w:lang w:val="kk-KZ"/>
        </w:rPr>
        <w:tab/>
        <w:t>ӘДЕБИЕТТЕР (12 пт.)</w:t>
      </w:r>
    </w:p>
    <w:p w:rsidR="004B54FF" w:rsidRPr="008C64E7" w:rsidRDefault="004B54FF" w:rsidP="007E00A0">
      <w:pPr>
        <w:jc w:val="center"/>
        <w:rPr>
          <w:b/>
          <w:sz w:val="28"/>
          <w:szCs w:val="28"/>
          <w:lang w:val="kk-KZ"/>
        </w:rPr>
      </w:pPr>
    </w:p>
    <w:p w:rsidR="004B54FF" w:rsidRPr="008C64E7" w:rsidRDefault="004B54FF" w:rsidP="007E00A0">
      <w:pPr>
        <w:jc w:val="center"/>
        <w:rPr>
          <w:b/>
          <w:sz w:val="28"/>
          <w:szCs w:val="28"/>
          <w:lang w:val="kk-KZ"/>
        </w:rPr>
      </w:pPr>
    </w:p>
    <w:p w:rsidR="004B54FF" w:rsidRPr="008C64E7" w:rsidRDefault="004B54FF" w:rsidP="007E00A0">
      <w:pPr>
        <w:jc w:val="center"/>
        <w:rPr>
          <w:b/>
          <w:sz w:val="28"/>
          <w:szCs w:val="28"/>
          <w:lang w:val="kk-KZ"/>
        </w:rPr>
      </w:pPr>
    </w:p>
    <w:p w:rsidR="004B54FF" w:rsidRPr="008C64E7" w:rsidRDefault="004B54FF" w:rsidP="007E00A0">
      <w:pPr>
        <w:jc w:val="center"/>
        <w:rPr>
          <w:b/>
          <w:sz w:val="28"/>
          <w:szCs w:val="28"/>
          <w:lang w:val="kk-KZ"/>
        </w:rPr>
      </w:pPr>
    </w:p>
    <w:p w:rsidR="004B54FF" w:rsidRPr="008C64E7" w:rsidRDefault="004B54FF" w:rsidP="007E00A0">
      <w:pPr>
        <w:jc w:val="center"/>
        <w:rPr>
          <w:b/>
          <w:sz w:val="28"/>
          <w:szCs w:val="28"/>
          <w:lang w:val="kk-KZ"/>
        </w:rPr>
      </w:pPr>
    </w:p>
    <w:p w:rsidR="004B54FF" w:rsidRDefault="004B54FF" w:rsidP="007E00A0">
      <w:pPr>
        <w:jc w:val="center"/>
        <w:rPr>
          <w:b/>
          <w:sz w:val="28"/>
          <w:szCs w:val="28"/>
          <w:lang w:val="kk-KZ"/>
        </w:rPr>
      </w:pPr>
    </w:p>
    <w:p w:rsidR="00301617" w:rsidRDefault="00301617" w:rsidP="007E00A0">
      <w:pPr>
        <w:jc w:val="center"/>
        <w:rPr>
          <w:b/>
          <w:sz w:val="28"/>
          <w:szCs w:val="28"/>
          <w:lang w:val="kk-KZ"/>
        </w:rPr>
      </w:pPr>
    </w:p>
    <w:p w:rsidR="00301617" w:rsidRDefault="00301617" w:rsidP="007E00A0">
      <w:pPr>
        <w:jc w:val="center"/>
        <w:rPr>
          <w:b/>
          <w:sz w:val="28"/>
          <w:szCs w:val="28"/>
          <w:lang w:val="kk-KZ"/>
        </w:rPr>
      </w:pPr>
    </w:p>
    <w:p w:rsidR="00301617" w:rsidRDefault="00301617" w:rsidP="007E00A0">
      <w:pPr>
        <w:jc w:val="center"/>
        <w:rPr>
          <w:b/>
          <w:sz w:val="28"/>
          <w:szCs w:val="28"/>
          <w:lang w:val="kk-KZ"/>
        </w:rPr>
      </w:pPr>
    </w:p>
    <w:p w:rsidR="00301617" w:rsidRDefault="00301617" w:rsidP="007E00A0">
      <w:pPr>
        <w:jc w:val="center"/>
        <w:rPr>
          <w:b/>
          <w:sz w:val="28"/>
          <w:szCs w:val="28"/>
          <w:lang w:val="kk-KZ"/>
        </w:rPr>
      </w:pPr>
    </w:p>
    <w:p w:rsidR="00301617" w:rsidRPr="008C64E7" w:rsidRDefault="00301617" w:rsidP="007E00A0">
      <w:pPr>
        <w:jc w:val="center"/>
        <w:rPr>
          <w:b/>
          <w:sz w:val="28"/>
          <w:szCs w:val="28"/>
          <w:lang w:val="kk-KZ"/>
        </w:rPr>
      </w:pPr>
    </w:p>
    <w:p w:rsidR="004B54FF" w:rsidRPr="008C64E7" w:rsidRDefault="004B54FF" w:rsidP="007E00A0">
      <w:pPr>
        <w:jc w:val="center"/>
        <w:rPr>
          <w:b/>
          <w:sz w:val="28"/>
          <w:szCs w:val="28"/>
          <w:lang w:val="kk-KZ"/>
        </w:rPr>
      </w:pPr>
    </w:p>
    <w:p w:rsidR="004B54FF" w:rsidRPr="008C64E7" w:rsidRDefault="004B54FF" w:rsidP="007E00A0">
      <w:pPr>
        <w:jc w:val="center"/>
        <w:rPr>
          <w:b/>
          <w:sz w:val="28"/>
          <w:szCs w:val="28"/>
          <w:lang w:val="kk-KZ"/>
        </w:rPr>
      </w:pPr>
    </w:p>
    <w:p w:rsidR="004B54FF" w:rsidRPr="008C64E7" w:rsidRDefault="004B54FF" w:rsidP="007E00A0">
      <w:pPr>
        <w:jc w:val="center"/>
        <w:rPr>
          <w:b/>
          <w:sz w:val="28"/>
          <w:szCs w:val="28"/>
          <w:lang w:val="kk-KZ"/>
        </w:rPr>
      </w:pPr>
    </w:p>
    <w:p w:rsidR="004B54FF" w:rsidRPr="006118A6" w:rsidRDefault="004B54FF" w:rsidP="004B54FF">
      <w:pPr>
        <w:jc w:val="center"/>
        <w:rPr>
          <w:b/>
          <w:sz w:val="28"/>
          <w:szCs w:val="28"/>
        </w:rPr>
      </w:pPr>
      <w:r w:rsidRPr="00DB72D6">
        <w:rPr>
          <w:b/>
          <w:sz w:val="28"/>
          <w:szCs w:val="28"/>
        </w:rPr>
        <w:lastRenderedPageBreak/>
        <w:t xml:space="preserve">УНИВЕРСИТЕТ  ДРУЖБЫ НАРОДОВ </w:t>
      </w:r>
      <w:r w:rsidR="006118A6">
        <w:rPr>
          <w:b/>
          <w:sz w:val="28"/>
          <w:szCs w:val="28"/>
          <w:lang w:val="kk-KZ"/>
        </w:rPr>
        <w:t>ИМ</w:t>
      </w:r>
      <w:r w:rsidR="006118A6">
        <w:rPr>
          <w:b/>
          <w:sz w:val="28"/>
          <w:szCs w:val="28"/>
        </w:rPr>
        <w:t>. АКАДЕМИКА А.КУАТБЕКОВА</w:t>
      </w:r>
    </w:p>
    <w:p w:rsidR="004B54FF" w:rsidRDefault="006118A6" w:rsidP="004B54FF">
      <w:pPr>
        <w:jc w:val="center"/>
        <w:rPr>
          <w:b/>
          <w:sz w:val="28"/>
          <w:szCs w:val="28"/>
          <w:lang w:val="kk-KZ"/>
        </w:rPr>
      </w:pPr>
      <w:r>
        <w:rPr>
          <w:b/>
          <w:sz w:val="28"/>
          <w:szCs w:val="28"/>
          <w:lang w:val="kk-KZ"/>
        </w:rPr>
        <w:t>НАЦИОНАЛЬНЫЙ УНИВЕРСИТЕТ УЗБЕКИСТАНА ИМ. М.УЛУГБЕКА</w:t>
      </w:r>
    </w:p>
    <w:p w:rsidR="004B54FF" w:rsidRPr="00DB72D6" w:rsidRDefault="006118A6" w:rsidP="004B54FF">
      <w:pPr>
        <w:pStyle w:val="3"/>
        <w:shd w:val="clear" w:color="auto" w:fill="FFFFFF" w:themeFill="background1"/>
        <w:spacing w:before="0" w:line="240" w:lineRule="auto"/>
        <w:jc w:val="center"/>
        <w:rPr>
          <w:rFonts w:ascii="Times New Roman" w:hAnsi="Times New Roman" w:cs="Times New Roman"/>
          <w:color w:val="auto"/>
          <w:sz w:val="28"/>
          <w:szCs w:val="24"/>
        </w:rPr>
      </w:pPr>
      <w:r>
        <w:rPr>
          <w:rFonts w:ascii="Times New Roman" w:hAnsi="Times New Roman" w:cs="Times New Roman"/>
          <w:color w:val="auto"/>
          <w:sz w:val="28"/>
          <w:szCs w:val="24"/>
        </w:rPr>
        <w:t>КЫРГЫЗСКИЙ ГОСУДАРСТВЕННЫЙ УНИВЕРСИТЕТ ИМ. И.АРАБАЕВА</w:t>
      </w:r>
    </w:p>
    <w:p w:rsidR="006118A6" w:rsidRDefault="006118A6" w:rsidP="006118A6">
      <w:pPr>
        <w:jc w:val="center"/>
        <w:rPr>
          <w:szCs w:val="28"/>
          <w:lang w:val="kk-KZ"/>
        </w:rPr>
      </w:pPr>
    </w:p>
    <w:p w:rsidR="006118A6" w:rsidRPr="00ED06B5" w:rsidRDefault="006118A6" w:rsidP="006118A6">
      <w:pPr>
        <w:jc w:val="center"/>
        <w:rPr>
          <w:szCs w:val="28"/>
          <w:lang w:val="kk-KZ"/>
        </w:rPr>
      </w:pPr>
    </w:p>
    <w:p w:rsidR="006118A6" w:rsidRPr="00FD351E" w:rsidRDefault="006118A6" w:rsidP="006118A6">
      <w:pPr>
        <w:jc w:val="center"/>
        <w:rPr>
          <w:sz w:val="28"/>
          <w:szCs w:val="28"/>
          <w:lang w:val="kk-KZ"/>
        </w:rPr>
      </w:pPr>
      <w:r>
        <w:rPr>
          <w:noProof/>
        </w:rPr>
        <w:drawing>
          <wp:inline distT="0" distB="0" distL="0" distR="0" wp14:anchorId="302D9B63" wp14:editId="60AEE3DD">
            <wp:extent cx="1057275" cy="1028700"/>
            <wp:effectExtent l="0" t="0" r="9525" b="0"/>
            <wp:docPr id="10" name="Рисунок 10" descr="Halyqtar dostyÇµ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yqtar dostyÇµ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inline>
        </w:drawing>
      </w:r>
      <w:r w:rsidRPr="00FD351E">
        <w:rPr>
          <w:b/>
          <w:noProof/>
          <w:sz w:val="28"/>
          <w:szCs w:val="28"/>
          <w:lang w:val="kk-KZ"/>
        </w:rPr>
        <w:t xml:space="preserve"> </w:t>
      </w:r>
      <w:r w:rsidRPr="00ED06B5">
        <w:rPr>
          <w:sz w:val="28"/>
          <w:szCs w:val="28"/>
          <w:lang w:val="kk-KZ"/>
        </w:rPr>
        <w:t xml:space="preserve">   </w:t>
      </w:r>
      <w:r>
        <w:rPr>
          <w:noProof/>
        </w:rPr>
        <w:drawing>
          <wp:inline distT="0" distB="0" distL="0" distR="0" wp14:anchorId="30687E00" wp14:editId="33B68697">
            <wp:extent cx="981075" cy="981075"/>
            <wp:effectExtent l="0" t="0" r="9525" b="9525"/>
            <wp:docPr id="11" name="Рисунок 11" descr="http://www.nuu.uz/theme/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uu.uz/theme/img/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Pr="00FD351E">
        <w:rPr>
          <w:noProof/>
          <w:lang w:val="kk-KZ"/>
        </w:rPr>
        <w:t xml:space="preserve"> </w:t>
      </w:r>
      <w:r w:rsidRPr="00FD351E">
        <w:rPr>
          <w:sz w:val="28"/>
          <w:szCs w:val="28"/>
          <w:lang w:val="kk-KZ"/>
        </w:rPr>
        <w:t xml:space="preserve">   </w:t>
      </w:r>
      <w:r>
        <w:rPr>
          <w:noProof/>
        </w:rPr>
        <w:drawing>
          <wp:inline distT="0" distB="0" distL="0" distR="0" wp14:anchorId="7C56185B" wp14:editId="0DF16288">
            <wp:extent cx="933450" cy="952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33450" cy="952500"/>
                    </a:xfrm>
                    <a:prstGeom prst="rect">
                      <a:avLst/>
                    </a:prstGeom>
                  </pic:spPr>
                </pic:pic>
              </a:graphicData>
            </a:graphic>
          </wp:inline>
        </w:drawing>
      </w:r>
      <w:r w:rsidRPr="00FD351E">
        <w:rPr>
          <w:noProof/>
          <w:sz w:val="28"/>
          <w:szCs w:val="28"/>
          <w:lang w:val="kk-KZ"/>
        </w:rPr>
        <w:t xml:space="preserve"> </w:t>
      </w:r>
      <w:r w:rsidRPr="00FD351E">
        <w:rPr>
          <w:sz w:val="28"/>
          <w:szCs w:val="28"/>
          <w:lang w:val="kk-KZ"/>
        </w:rPr>
        <w:t xml:space="preserve"> </w:t>
      </w:r>
    </w:p>
    <w:p w:rsidR="006118A6" w:rsidRPr="00FD351E" w:rsidRDefault="006118A6" w:rsidP="006118A6">
      <w:pPr>
        <w:jc w:val="center"/>
        <w:rPr>
          <w:sz w:val="28"/>
          <w:szCs w:val="28"/>
          <w:lang w:val="kk-KZ"/>
        </w:rPr>
      </w:pPr>
    </w:p>
    <w:p w:rsidR="004B54FF" w:rsidRPr="00F35AE7" w:rsidRDefault="004B54FF" w:rsidP="004B54FF">
      <w:pPr>
        <w:jc w:val="center"/>
        <w:rPr>
          <w:sz w:val="28"/>
          <w:szCs w:val="28"/>
        </w:rPr>
      </w:pPr>
      <w:r>
        <w:rPr>
          <w:sz w:val="28"/>
          <w:szCs w:val="28"/>
        </w:rPr>
        <w:t xml:space="preserve">    </w:t>
      </w:r>
    </w:p>
    <w:p w:rsidR="004B54FF" w:rsidRPr="00F35AE7" w:rsidRDefault="004B54FF" w:rsidP="004B54FF">
      <w:pPr>
        <w:jc w:val="center"/>
        <w:rPr>
          <w:b/>
          <w:sz w:val="16"/>
          <w:szCs w:val="16"/>
        </w:rPr>
      </w:pPr>
    </w:p>
    <w:p w:rsidR="007E00A0" w:rsidRPr="00F35AE7" w:rsidRDefault="007E00A0" w:rsidP="007E00A0">
      <w:pPr>
        <w:jc w:val="center"/>
        <w:rPr>
          <w:b/>
          <w:sz w:val="28"/>
          <w:szCs w:val="28"/>
        </w:rPr>
      </w:pPr>
      <w:r w:rsidRPr="00F35AE7">
        <w:rPr>
          <w:b/>
          <w:sz w:val="28"/>
          <w:szCs w:val="28"/>
        </w:rPr>
        <w:t>ИНФОРМАЦИОННОЕ ПИСЬМО</w:t>
      </w:r>
    </w:p>
    <w:p w:rsidR="00F043DD" w:rsidRPr="00F35AE7" w:rsidRDefault="00F043DD" w:rsidP="00424EB2">
      <w:pPr>
        <w:rPr>
          <w:b/>
          <w:sz w:val="16"/>
          <w:szCs w:val="16"/>
        </w:rPr>
      </w:pPr>
    </w:p>
    <w:p w:rsidR="00A06600" w:rsidRPr="00F35AE7" w:rsidRDefault="007E00A0" w:rsidP="00424EB2">
      <w:pPr>
        <w:jc w:val="center"/>
        <w:rPr>
          <w:b/>
        </w:rPr>
      </w:pPr>
      <w:r w:rsidRPr="00F35AE7">
        <w:rPr>
          <w:b/>
        </w:rPr>
        <w:t xml:space="preserve">Уважаемые </w:t>
      </w:r>
      <w:r w:rsidR="00424EB2" w:rsidRPr="00F35AE7">
        <w:rPr>
          <w:b/>
        </w:rPr>
        <w:t>студенты!</w:t>
      </w:r>
    </w:p>
    <w:p w:rsidR="00F043DD" w:rsidRPr="006118A6" w:rsidRDefault="00674512" w:rsidP="00424EB2">
      <w:pPr>
        <w:widowControl w:val="0"/>
        <w:shd w:val="clear" w:color="auto" w:fill="FFFFFF"/>
        <w:ind w:firstLine="567"/>
        <w:jc w:val="both"/>
        <w:rPr>
          <w:snapToGrid w:val="0"/>
          <w:spacing w:val="-14"/>
        </w:rPr>
      </w:pPr>
      <w:r>
        <w:t xml:space="preserve">24 апреля 2019 </w:t>
      </w:r>
      <w:proofErr w:type="gramStart"/>
      <w:r>
        <w:t xml:space="preserve">года  </w:t>
      </w:r>
      <w:r w:rsidR="006118A6">
        <w:t>Университет</w:t>
      </w:r>
      <w:proofErr w:type="gramEnd"/>
      <w:r w:rsidR="006118A6">
        <w:t xml:space="preserve"> Дружбы народов им. академика </w:t>
      </w:r>
      <w:proofErr w:type="spellStart"/>
      <w:r w:rsidR="006118A6">
        <w:t>А.Куатбекова</w:t>
      </w:r>
      <w:proofErr w:type="spellEnd"/>
      <w:r w:rsidR="00777B05">
        <w:t xml:space="preserve"> </w:t>
      </w:r>
      <w:r w:rsidR="006118A6">
        <w:t xml:space="preserve"> проводит международную студенческую научно-</w:t>
      </w:r>
      <w:r w:rsidR="0011668F">
        <w:rPr>
          <w:lang w:val="kk-KZ"/>
        </w:rPr>
        <w:t>теорети</w:t>
      </w:r>
      <w:proofErr w:type="spellStart"/>
      <w:r w:rsidR="006118A6">
        <w:t>ческую</w:t>
      </w:r>
      <w:proofErr w:type="spellEnd"/>
      <w:r w:rsidR="006118A6">
        <w:t xml:space="preserve"> конференцию на </w:t>
      </w:r>
      <w:r w:rsidR="00A06600" w:rsidRPr="00F35AE7">
        <w:t xml:space="preserve">тему </w:t>
      </w:r>
      <w:r w:rsidR="00A06600" w:rsidRPr="00F35AE7">
        <w:rPr>
          <w:b/>
          <w:snapToGrid w:val="0"/>
          <w:spacing w:val="-14"/>
        </w:rPr>
        <w:t>«</w:t>
      </w:r>
      <w:r w:rsidR="006118A6">
        <w:rPr>
          <w:b/>
          <w:snapToGrid w:val="0"/>
          <w:spacing w:val="-14"/>
        </w:rPr>
        <w:t>Молодежь – залог будущего Великой степи</w:t>
      </w:r>
      <w:r w:rsidR="00A06600" w:rsidRPr="00F35AE7">
        <w:rPr>
          <w:b/>
          <w:snapToGrid w:val="0"/>
          <w:spacing w:val="-14"/>
        </w:rPr>
        <w:t>»</w:t>
      </w:r>
      <w:r w:rsidR="006118A6">
        <w:rPr>
          <w:b/>
          <w:snapToGrid w:val="0"/>
          <w:spacing w:val="-14"/>
        </w:rPr>
        <w:t xml:space="preserve">. </w:t>
      </w:r>
      <w:r w:rsidR="006118A6">
        <w:rPr>
          <w:snapToGrid w:val="0"/>
          <w:spacing w:val="-14"/>
        </w:rPr>
        <w:t xml:space="preserve">Основные идеи и цель конференции связаны с содержанием </w:t>
      </w:r>
      <w:proofErr w:type="gramStart"/>
      <w:r w:rsidR="006118A6">
        <w:rPr>
          <w:snapToGrid w:val="0"/>
          <w:spacing w:val="-14"/>
        </w:rPr>
        <w:t>работ  Президента</w:t>
      </w:r>
      <w:proofErr w:type="gramEnd"/>
      <w:r w:rsidR="00454A5C">
        <w:rPr>
          <w:snapToGrid w:val="0"/>
          <w:spacing w:val="-14"/>
          <w:lang w:val="kk-KZ"/>
        </w:rPr>
        <w:t xml:space="preserve"> РК</w:t>
      </w:r>
      <w:r w:rsidR="006118A6">
        <w:rPr>
          <w:snapToGrid w:val="0"/>
          <w:spacing w:val="-14"/>
        </w:rPr>
        <w:t xml:space="preserve"> Н.А. Назарбаева –</w:t>
      </w:r>
      <w:r>
        <w:rPr>
          <w:snapToGrid w:val="0"/>
          <w:spacing w:val="-14"/>
        </w:rPr>
        <w:t xml:space="preserve"> программой «Взгляд в будущее: модернизация общественного сознания» и статьей «Семь граней Великой степи», опубликованной 20 ноября 2018 года.</w:t>
      </w:r>
    </w:p>
    <w:p w:rsidR="00B30023" w:rsidRPr="00F35AE7" w:rsidRDefault="00341902" w:rsidP="00801FF7">
      <w:pPr>
        <w:pStyle w:val="a9"/>
        <w:ind w:firstLine="567"/>
        <w:jc w:val="both"/>
      </w:pPr>
      <w:r w:rsidRPr="00F35AE7">
        <w:rPr>
          <w:b/>
        </w:rPr>
        <w:t>Место проведения</w:t>
      </w:r>
      <w:r w:rsidR="00B30023" w:rsidRPr="00F35AE7">
        <w:rPr>
          <w:b/>
        </w:rPr>
        <w:t>:</w:t>
      </w:r>
      <w:r w:rsidR="00A26BD9" w:rsidRPr="00F35AE7">
        <w:rPr>
          <w:b/>
        </w:rPr>
        <w:t xml:space="preserve"> </w:t>
      </w:r>
      <w:r w:rsidR="00A26BD9" w:rsidRPr="00F35AE7">
        <w:t xml:space="preserve">Республика Казахстан, </w:t>
      </w:r>
      <w:r w:rsidRPr="00F35AE7">
        <w:t>г.</w:t>
      </w:r>
      <w:r w:rsidR="00424EB2" w:rsidRPr="00F35AE7">
        <w:t xml:space="preserve"> </w:t>
      </w:r>
      <w:r w:rsidR="00B30023" w:rsidRPr="00F35AE7">
        <w:t xml:space="preserve">Шымкент, </w:t>
      </w:r>
      <w:r w:rsidRPr="00F35AE7">
        <w:t>ул.</w:t>
      </w:r>
      <w:r w:rsidR="00424EB2" w:rsidRPr="00F35AE7">
        <w:t xml:space="preserve"> </w:t>
      </w:r>
      <w:r w:rsidR="00B30023" w:rsidRPr="00F35AE7">
        <w:t>Т</w:t>
      </w:r>
      <w:r w:rsidRPr="00F35AE7">
        <w:t>о</w:t>
      </w:r>
      <w:r w:rsidR="00B30023" w:rsidRPr="00F35AE7">
        <w:t xml:space="preserve">ле би 32, </w:t>
      </w:r>
      <w:r w:rsidRPr="00F35AE7">
        <w:t xml:space="preserve">здание </w:t>
      </w:r>
      <w:r w:rsidR="0011668F">
        <w:t>Университет</w:t>
      </w:r>
      <w:r w:rsidR="0011668F">
        <w:rPr>
          <w:lang w:val="kk-KZ"/>
        </w:rPr>
        <w:t>а</w:t>
      </w:r>
      <w:r w:rsidR="0011668F">
        <w:t xml:space="preserve"> Дружбы народов им. академика </w:t>
      </w:r>
      <w:proofErr w:type="spellStart"/>
      <w:r w:rsidR="0011668F">
        <w:t>А.Куатбекова</w:t>
      </w:r>
      <w:proofErr w:type="spellEnd"/>
      <w:r w:rsidR="00B30023" w:rsidRPr="00F35AE7">
        <w:t>.</w:t>
      </w:r>
    </w:p>
    <w:p w:rsidR="00465D34" w:rsidRPr="00F35AE7" w:rsidRDefault="00780434" w:rsidP="00424EB2">
      <w:pPr>
        <w:ind w:firstLine="567"/>
        <w:jc w:val="both"/>
      </w:pPr>
      <w:r w:rsidRPr="00F35AE7">
        <w:rPr>
          <w:b/>
        </w:rPr>
        <w:t>Время проведения</w:t>
      </w:r>
      <w:r w:rsidR="00B30023" w:rsidRPr="00F35AE7">
        <w:rPr>
          <w:b/>
        </w:rPr>
        <w:t>:</w:t>
      </w:r>
      <w:r w:rsidR="00B30023" w:rsidRPr="00F35AE7">
        <w:t xml:space="preserve">  </w:t>
      </w:r>
      <w:r w:rsidR="00A06600" w:rsidRPr="00F35AE7">
        <w:rPr>
          <w:b/>
        </w:rPr>
        <w:t>2</w:t>
      </w:r>
      <w:r w:rsidR="00674512">
        <w:rPr>
          <w:b/>
        </w:rPr>
        <w:t>4 апреля</w:t>
      </w:r>
      <w:r w:rsidR="00A06600" w:rsidRPr="00F35AE7">
        <w:rPr>
          <w:b/>
        </w:rPr>
        <w:t xml:space="preserve"> </w:t>
      </w:r>
      <w:r w:rsidR="00B30023" w:rsidRPr="00F35AE7">
        <w:rPr>
          <w:b/>
        </w:rPr>
        <w:t>201</w:t>
      </w:r>
      <w:r w:rsidR="00674512">
        <w:rPr>
          <w:b/>
        </w:rPr>
        <w:t>9</w:t>
      </w:r>
      <w:r w:rsidR="00A26BD9" w:rsidRPr="00F35AE7">
        <w:rPr>
          <w:b/>
        </w:rPr>
        <w:t xml:space="preserve"> </w:t>
      </w:r>
      <w:r w:rsidRPr="00F35AE7">
        <w:rPr>
          <w:b/>
        </w:rPr>
        <w:t>г</w:t>
      </w:r>
      <w:r w:rsidR="00B30023" w:rsidRPr="00F35AE7">
        <w:t>.</w:t>
      </w:r>
    </w:p>
    <w:p w:rsidR="00B30023" w:rsidRPr="00F35AE7" w:rsidRDefault="00D03913" w:rsidP="00A26BD9">
      <w:pPr>
        <w:ind w:firstLine="567"/>
        <w:jc w:val="both"/>
        <w:rPr>
          <w:b/>
        </w:rPr>
      </w:pPr>
      <w:r w:rsidRPr="00F35AE7">
        <w:rPr>
          <w:b/>
        </w:rPr>
        <w:t>Организаторы</w:t>
      </w:r>
      <w:r w:rsidR="00B30023" w:rsidRPr="00F35AE7">
        <w:rPr>
          <w:b/>
        </w:rPr>
        <w:t>:</w:t>
      </w:r>
    </w:p>
    <w:p w:rsidR="00674512" w:rsidRPr="00674512" w:rsidRDefault="00674512" w:rsidP="00674512">
      <w:pPr>
        <w:ind w:firstLine="426"/>
        <w:jc w:val="both"/>
      </w:pPr>
      <w:r>
        <w:t xml:space="preserve">-  </w:t>
      </w:r>
      <w:r w:rsidRPr="00674512">
        <w:t xml:space="preserve">Университет  Дружбы народов </w:t>
      </w:r>
      <w:r w:rsidRPr="00674512">
        <w:rPr>
          <w:lang w:val="kk-KZ"/>
        </w:rPr>
        <w:t>им</w:t>
      </w:r>
      <w:r w:rsidRPr="00674512">
        <w:t xml:space="preserve">. академика </w:t>
      </w:r>
      <w:proofErr w:type="spellStart"/>
      <w:r w:rsidRPr="00674512">
        <w:t>А.Куатбекова</w:t>
      </w:r>
      <w:proofErr w:type="spellEnd"/>
      <w:r>
        <w:t>;</w:t>
      </w:r>
    </w:p>
    <w:p w:rsidR="00674512" w:rsidRPr="00674512" w:rsidRDefault="00674512" w:rsidP="00674512">
      <w:pPr>
        <w:ind w:firstLine="426"/>
        <w:jc w:val="both"/>
        <w:rPr>
          <w:lang w:val="kk-KZ"/>
        </w:rPr>
      </w:pPr>
      <w:r>
        <w:rPr>
          <w:lang w:val="kk-KZ"/>
        </w:rPr>
        <w:t xml:space="preserve">- </w:t>
      </w:r>
      <w:r w:rsidRPr="00674512">
        <w:rPr>
          <w:lang w:val="kk-KZ"/>
        </w:rPr>
        <w:t>Национальный университет Узбекистана им. М.Улугбека</w:t>
      </w:r>
      <w:r>
        <w:rPr>
          <w:lang w:val="kk-KZ"/>
        </w:rPr>
        <w:t>;</w:t>
      </w:r>
    </w:p>
    <w:p w:rsidR="00674512" w:rsidRPr="00674512" w:rsidRDefault="00674512" w:rsidP="00674512">
      <w:pPr>
        <w:pStyle w:val="3"/>
        <w:shd w:val="clear" w:color="auto" w:fill="FFFFFF" w:themeFill="background1"/>
        <w:spacing w:before="0" w:line="240" w:lineRule="auto"/>
        <w:ind w:firstLine="426"/>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674512">
        <w:rPr>
          <w:rFonts w:ascii="Times New Roman" w:hAnsi="Times New Roman" w:cs="Times New Roman"/>
          <w:b w:val="0"/>
          <w:color w:val="auto"/>
          <w:sz w:val="24"/>
          <w:szCs w:val="24"/>
        </w:rPr>
        <w:t xml:space="preserve">Кыргызский государственный университет им. </w:t>
      </w:r>
      <w:proofErr w:type="spellStart"/>
      <w:r w:rsidRPr="00674512">
        <w:rPr>
          <w:rFonts w:ascii="Times New Roman" w:hAnsi="Times New Roman" w:cs="Times New Roman"/>
          <w:b w:val="0"/>
          <w:color w:val="auto"/>
          <w:sz w:val="24"/>
          <w:szCs w:val="24"/>
        </w:rPr>
        <w:t>И.Арабаева</w:t>
      </w:r>
      <w:proofErr w:type="spellEnd"/>
      <w:r>
        <w:rPr>
          <w:rFonts w:ascii="Times New Roman" w:hAnsi="Times New Roman" w:cs="Times New Roman"/>
          <w:b w:val="0"/>
          <w:color w:val="auto"/>
          <w:sz w:val="24"/>
          <w:szCs w:val="24"/>
        </w:rPr>
        <w:t>;</w:t>
      </w:r>
    </w:p>
    <w:p w:rsidR="00B30023" w:rsidRPr="00F35AE7" w:rsidRDefault="000E02DB" w:rsidP="00A26BD9">
      <w:pPr>
        <w:ind w:firstLine="567"/>
        <w:jc w:val="both"/>
        <w:rPr>
          <w:b/>
        </w:rPr>
      </w:pPr>
      <w:r w:rsidRPr="00F35AE7">
        <w:rPr>
          <w:b/>
        </w:rPr>
        <w:t xml:space="preserve">Работа </w:t>
      </w:r>
      <w:r w:rsidR="00A26BD9" w:rsidRPr="00F35AE7">
        <w:rPr>
          <w:b/>
        </w:rPr>
        <w:t>к</w:t>
      </w:r>
      <w:r w:rsidRPr="00F35AE7">
        <w:rPr>
          <w:b/>
        </w:rPr>
        <w:t>он</w:t>
      </w:r>
      <w:r w:rsidR="00D31C63" w:rsidRPr="00F35AE7">
        <w:rPr>
          <w:b/>
        </w:rPr>
        <w:t>ференции</w:t>
      </w:r>
      <w:r w:rsidRPr="00F35AE7">
        <w:rPr>
          <w:b/>
        </w:rPr>
        <w:t xml:space="preserve"> проводится по следующим </w:t>
      </w:r>
      <w:r w:rsidR="00474FE0" w:rsidRPr="00F35AE7">
        <w:rPr>
          <w:b/>
        </w:rPr>
        <w:t>научн</w:t>
      </w:r>
      <w:r w:rsidR="00801FF7" w:rsidRPr="00F35AE7">
        <w:rPr>
          <w:b/>
        </w:rPr>
        <w:t xml:space="preserve">ым </w:t>
      </w:r>
      <w:r w:rsidRPr="00F35AE7">
        <w:rPr>
          <w:b/>
        </w:rPr>
        <w:t>секциям</w:t>
      </w:r>
      <w:r w:rsidR="00B30023" w:rsidRPr="00F35AE7">
        <w:rPr>
          <w:b/>
        </w:rPr>
        <w:t>:</w:t>
      </w:r>
    </w:p>
    <w:p w:rsidR="00674512" w:rsidRDefault="0062701D" w:rsidP="0062701D">
      <w:pPr>
        <w:ind w:firstLine="567"/>
        <w:jc w:val="both"/>
      </w:pPr>
      <w:r w:rsidRPr="00F35AE7">
        <w:t xml:space="preserve">1. </w:t>
      </w:r>
      <w:r w:rsidR="00674512" w:rsidRPr="00F35AE7">
        <w:t>Секция социально-гуманитарных наук</w:t>
      </w:r>
    </w:p>
    <w:p w:rsidR="00674512" w:rsidRPr="00F35AE7" w:rsidRDefault="0062701D" w:rsidP="00674512">
      <w:pPr>
        <w:ind w:firstLine="567"/>
        <w:jc w:val="both"/>
      </w:pPr>
      <w:r w:rsidRPr="00F35AE7">
        <w:t xml:space="preserve">2. </w:t>
      </w:r>
      <w:r w:rsidR="00674512" w:rsidRPr="00F35AE7">
        <w:t>Секция естественных наук</w:t>
      </w:r>
    </w:p>
    <w:p w:rsidR="0062701D" w:rsidRPr="00F35AE7" w:rsidRDefault="0062701D" w:rsidP="0062701D">
      <w:pPr>
        <w:ind w:firstLine="567"/>
        <w:jc w:val="both"/>
      </w:pPr>
      <w:r w:rsidRPr="00F35AE7">
        <w:t xml:space="preserve">3. </w:t>
      </w:r>
      <w:r w:rsidR="00674512" w:rsidRPr="00F35AE7">
        <w:t>Секция инженерно-технических наук</w:t>
      </w:r>
    </w:p>
    <w:p w:rsidR="00424EB2" w:rsidRPr="00F35AE7" w:rsidRDefault="0062701D" w:rsidP="00424EB2">
      <w:pPr>
        <w:ind w:firstLine="567"/>
        <w:jc w:val="both"/>
      </w:pPr>
      <w:r w:rsidRPr="00F35AE7">
        <w:t>4. Секция педагогических наук</w:t>
      </w:r>
      <w:r w:rsidR="00F35AE7">
        <w:t xml:space="preserve"> и языкознания</w:t>
      </w:r>
    </w:p>
    <w:p w:rsidR="00B30023" w:rsidRPr="00F35AE7" w:rsidRDefault="008F3D5A" w:rsidP="00424EB2">
      <w:pPr>
        <w:ind w:firstLine="567"/>
        <w:jc w:val="both"/>
        <w:rPr>
          <w:b/>
        </w:rPr>
      </w:pPr>
      <w:r w:rsidRPr="00F35AE7">
        <w:rPr>
          <w:b/>
        </w:rPr>
        <w:t>ТРЕБОВАНИЯ К АВТОРАМ</w:t>
      </w:r>
    </w:p>
    <w:p w:rsidR="002C7C9C" w:rsidRPr="00F35AE7" w:rsidRDefault="002C7C9C" w:rsidP="00424EB2">
      <w:pPr>
        <w:ind w:firstLine="567"/>
        <w:jc w:val="both"/>
        <w:rPr>
          <w:b/>
        </w:rPr>
      </w:pPr>
      <w:r w:rsidRPr="00F35AE7">
        <w:t>Те</w:t>
      </w:r>
      <w:r w:rsidR="0062701D" w:rsidRPr="00F35AE7">
        <w:t>кст доклада объемом до 4-х стра</w:t>
      </w:r>
      <w:r w:rsidRPr="00F35AE7">
        <w:t>ниц (включая графики и рисунки) формата А4</w:t>
      </w:r>
      <w:r w:rsidR="004877DF" w:rsidRPr="00F35AE7">
        <w:t xml:space="preserve"> </w:t>
      </w:r>
      <w:r w:rsidRPr="00F35AE7">
        <w:t>должен быть набран</w:t>
      </w:r>
      <w:r w:rsidR="004877DF" w:rsidRPr="00F35AE7">
        <w:t xml:space="preserve"> </w:t>
      </w:r>
      <w:r w:rsidRPr="00F35AE7">
        <w:t xml:space="preserve">шрифтом </w:t>
      </w:r>
      <w:proofErr w:type="spellStart"/>
      <w:r w:rsidRPr="00F35AE7">
        <w:rPr>
          <w:color w:val="000000"/>
        </w:rPr>
        <w:t>TimesNewRoman</w:t>
      </w:r>
      <w:proofErr w:type="spellEnd"/>
      <w:r w:rsidR="00603B9B" w:rsidRPr="00F35AE7">
        <w:rPr>
          <w:color w:val="000000"/>
        </w:rPr>
        <w:t xml:space="preserve"> 12</w:t>
      </w:r>
      <w:r w:rsidRPr="00F35AE7">
        <w:rPr>
          <w:color w:val="000000"/>
        </w:rPr>
        <w:t xml:space="preserve"> </w:t>
      </w:r>
      <w:r w:rsidR="00424EB2" w:rsidRPr="00F35AE7">
        <w:rPr>
          <w:color w:val="000000"/>
        </w:rPr>
        <w:t>пт.</w:t>
      </w:r>
      <w:r w:rsidR="00AE4DB3" w:rsidRPr="00F35AE7">
        <w:rPr>
          <w:color w:val="000000"/>
        </w:rPr>
        <w:t xml:space="preserve"> </w:t>
      </w:r>
      <w:r w:rsidRPr="00F35AE7">
        <w:t>в редакторе WORD,</w:t>
      </w:r>
      <w:r w:rsidR="0062701D" w:rsidRPr="00F35AE7">
        <w:t xml:space="preserve"> </w:t>
      </w:r>
      <w:r w:rsidRPr="00F35AE7">
        <w:t>расстояние полей сверху, справа и снизу</w:t>
      </w:r>
      <w:r w:rsidR="0062701D" w:rsidRPr="00F35AE7">
        <w:t xml:space="preserve"> </w:t>
      </w:r>
      <w:r w:rsidRPr="00F35AE7">
        <w:t>-</w:t>
      </w:r>
      <w:r w:rsidR="0062701D" w:rsidRPr="00F35AE7">
        <w:t xml:space="preserve"> </w:t>
      </w:r>
      <w:r w:rsidRPr="00F35AE7">
        <w:t>2см, слева</w:t>
      </w:r>
      <w:r w:rsidR="00603B9B" w:rsidRPr="00F35AE7">
        <w:t xml:space="preserve"> </w:t>
      </w:r>
      <w:r w:rsidRPr="00F35AE7">
        <w:t>-</w:t>
      </w:r>
      <w:r w:rsidR="00603B9B" w:rsidRPr="00F35AE7">
        <w:t xml:space="preserve"> </w:t>
      </w:r>
      <w:r w:rsidRPr="00F35AE7">
        <w:t>3</w:t>
      </w:r>
      <w:proofErr w:type="gramStart"/>
      <w:r w:rsidRPr="00F35AE7">
        <w:t>см,  абзац</w:t>
      </w:r>
      <w:proofErr w:type="gramEnd"/>
      <w:r w:rsidRPr="00F35AE7">
        <w:t xml:space="preserve"> -</w:t>
      </w:r>
      <w:r w:rsidR="00603B9B" w:rsidRPr="00F35AE7">
        <w:t xml:space="preserve"> </w:t>
      </w:r>
      <w:r w:rsidRPr="00F35AE7">
        <w:t>1см, междустрочный интервал</w:t>
      </w:r>
      <w:r w:rsidR="004877DF" w:rsidRPr="00F35AE7">
        <w:t xml:space="preserve"> </w:t>
      </w:r>
      <w:r w:rsidRPr="00F35AE7">
        <w:t>одинарный.</w:t>
      </w:r>
    </w:p>
    <w:p w:rsidR="002C7C9C" w:rsidRPr="00F35AE7" w:rsidRDefault="002C7C9C" w:rsidP="002C7C9C">
      <w:pPr>
        <w:ind w:firstLine="567"/>
        <w:jc w:val="both"/>
        <w:rPr>
          <w:b/>
        </w:rPr>
      </w:pPr>
      <w:r w:rsidRPr="00F35AE7">
        <w:rPr>
          <w:b/>
        </w:rPr>
        <w:t>Правила оформления текста доклада:</w:t>
      </w:r>
    </w:p>
    <w:p w:rsidR="002C7C9C" w:rsidRPr="00F35AE7" w:rsidRDefault="002C7C9C" w:rsidP="002C7C9C">
      <w:pPr>
        <w:ind w:firstLine="567"/>
        <w:jc w:val="both"/>
      </w:pPr>
      <w:r w:rsidRPr="00F35AE7">
        <w:t>На первой строке с левой стороны указывается УДК (Универсальная Десятичная Классификация),</w:t>
      </w:r>
    </w:p>
    <w:p w:rsidR="002C7C9C" w:rsidRPr="00F35AE7" w:rsidRDefault="00B236A9" w:rsidP="002C7C9C">
      <w:pPr>
        <w:ind w:firstLine="567"/>
        <w:jc w:val="both"/>
      </w:pPr>
      <w:r w:rsidRPr="00F35AE7">
        <w:t>-</w:t>
      </w:r>
      <w:r w:rsidR="002C7C9C" w:rsidRPr="00F35AE7">
        <w:t>через одну строку, по центру заглавными буквами пишется название статьи (жирными буквами),</w:t>
      </w:r>
    </w:p>
    <w:p w:rsidR="00424EB2" w:rsidRPr="00F35AE7" w:rsidRDefault="00B236A9" w:rsidP="00424EB2">
      <w:pPr>
        <w:ind w:firstLine="567"/>
        <w:jc w:val="both"/>
      </w:pPr>
      <w:r w:rsidRPr="00F35AE7">
        <w:t>-</w:t>
      </w:r>
      <w:r w:rsidR="002C7C9C" w:rsidRPr="00F35AE7">
        <w:t xml:space="preserve">ниже через одну строку пишутся фамилия, инициалы, </w:t>
      </w:r>
      <w:r w:rsidR="00424EB2" w:rsidRPr="00F35AE7">
        <w:t>курс, группа, ФИО научного руководителя, ученая степень, должность месторасположение работы и адрес,</w:t>
      </w:r>
    </w:p>
    <w:p w:rsidR="002C7C9C" w:rsidRPr="00F35AE7" w:rsidRDefault="00B236A9" w:rsidP="00424EB2">
      <w:pPr>
        <w:ind w:firstLine="567"/>
        <w:jc w:val="both"/>
      </w:pPr>
      <w:r w:rsidRPr="00F35AE7">
        <w:t>-</w:t>
      </w:r>
      <w:r w:rsidR="002C7C9C" w:rsidRPr="00F35AE7">
        <w:t>на следующей строке снизу</w:t>
      </w:r>
      <w:r w:rsidR="004877DF" w:rsidRPr="00F35AE7">
        <w:t xml:space="preserve"> </w:t>
      </w:r>
      <w:r w:rsidR="002C7C9C" w:rsidRPr="00F35AE7">
        <w:t>курсивом набирается резюме</w:t>
      </w:r>
      <w:r w:rsidR="004877DF" w:rsidRPr="00F35AE7">
        <w:t xml:space="preserve"> </w:t>
      </w:r>
      <w:r w:rsidR="002C7C9C" w:rsidRPr="00F35AE7">
        <w:t>–</w:t>
      </w:r>
      <w:r w:rsidR="004877DF" w:rsidRPr="00F35AE7">
        <w:t xml:space="preserve"> </w:t>
      </w:r>
      <w:r w:rsidR="002C7C9C" w:rsidRPr="00F35AE7">
        <w:t>для статей на русском языке</w:t>
      </w:r>
      <w:r w:rsidR="004877DF" w:rsidRPr="00F35AE7">
        <w:t xml:space="preserve"> </w:t>
      </w:r>
      <w:r w:rsidR="002C7C9C" w:rsidRPr="00F35AE7">
        <w:t>резюме</w:t>
      </w:r>
      <w:r w:rsidR="004877DF" w:rsidRPr="00F35AE7">
        <w:t xml:space="preserve"> </w:t>
      </w:r>
      <w:r w:rsidR="002C7C9C" w:rsidRPr="00F35AE7">
        <w:t>должно быть</w:t>
      </w:r>
      <w:r w:rsidR="004877DF" w:rsidRPr="00F35AE7">
        <w:t xml:space="preserve"> </w:t>
      </w:r>
      <w:r w:rsidR="002C7C9C" w:rsidRPr="00F35AE7">
        <w:t>на казахском и английском языках, для статей на казахском языке-резюме пишется на русском и английском языках, для статей на английском языке резюме дается на казахском и русском языках,</w:t>
      </w:r>
    </w:p>
    <w:p w:rsidR="002C7C9C" w:rsidRPr="00F35AE7" w:rsidRDefault="002C7C9C" w:rsidP="002C7C9C">
      <w:pPr>
        <w:ind w:firstLine="567"/>
        <w:jc w:val="both"/>
      </w:pPr>
      <w:r w:rsidRPr="00F35AE7">
        <w:t>Со следующей строки начинается основной текст статьи. Список использованных источников</w:t>
      </w:r>
      <w:r w:rsidR="004877DF" w:rsidRPr="00F35AE7">
        <w:t xml:space="preserve"> </w:t>
      </w:r>
      <w:r w:rsidRPr="00F35AE7">
        <w:t>литературы</w:t>
      </w:r>
      <w:r w:rsidR="004877DF" w:rsidRPr="00F35AE7">
        <w:t xml:space="preserve"> </w:t>
      </w:r>
      <w:r w:rsidRPr="00F35AE7">
        <w:t>указывается в конце статьи через</w:t>
      </w:r>
      <w:r w:rsidR="004877DF" w:rsidRPr="00F35AE7">
        <w:t xml:space="preserve"> </w:t>
      </w:r>
      <w:r w:rsidRPr="00F35AE7">
        <w:t>один</w:t>
      </w:r>
      <w:r w:rsidR="004877DF" w:rsidRPr="00F35AE7">
        <w:t xml:space="preserve"> </w:t>
      </w:r>
      <w:r w:rsidRPr="00F35AE7">
        <w:t>интервал. Текст статьи не корректируется, считается оригиналом. Сборник научных статей конференции набирается прямым копиро</w:t>
      </w:r>
      <w:r w:rsidR="00424EB2" w:rsidRPr="00F35AE7">
        <w:t>ванием. Редакция не занимается</w:t>
      </w:r>
      <w:r w:rsidRPr="00F35AE7">
        <w:t xml:space="preserve"> переоформлением. Рукописи, не </w:t>
      </w:r>
      <w:r w:rsidRPr="00F35AE7">
        <w:lastRenderedPageBreak/>
        <w:t>соответствующие требованиям</w:t>
      </w:r>
      <w:r w:rsidR="004877DF" w:rsidRPr="00F35AE7">
        <w:t xml:space="preserve"> </w:t>
      </w:r>
      <w:r w:rsidRPr="00F35AE7">
        <w:t>редакции и не поступившие в указанный срок не публикуются и не возвращаются.</w:t>
      </w:r>
    </w:p>
    <w:p w:rsidR="00424EB2" w:rsidRPr="00F35AE7" w:rsidRDefault="00424EB2" w:rsidP="002C7C9C">
      <w:pPr>
        <w:ind w:firstLine="567"/>
        <w:jc w:val="both"/>
      </w:pPr>
    </w:p>
    <w:p w:rsidR="002C7C9C" w:rsidRPr="00F35AE7" w:rsidRDefault="002C7C9C" w:rsidP="002C7C9C">
      <w:pPr>
        <w:tabs>
          <w:tab w:val="left" w:pos="-5387"/>
          <w:tab w:val="left" w:pos="851"/>
        </w:tabs>
        <w:ind w:firstLine="567"/>
        <w:jc w:val="both"/>
      </w:pPr>
      <w:r w:rsidRPr="00F35AE7">
        <w:t>1.</w:t>
      </w:r>
      <w:r w:rsidR="005A28BF">
        <w:t xml:space="preserve"> </w:t>
      </w:r>
      <w:r w:rsidRPr="00F35AE7">
        <w:t xml:space="preserve">Полный текст статьи набирается объемом до 3-4 страниц в формате А4. </w:t>
      </w:r>
    </w:p>
    <w:p w:rsidR="002C7C9C" w:rsidRPr="00F35AE7" w:rsidRDefault="002C7C9C" w:rsidP="002C7C9C">
      <w:pPr>
        <w:pStyle w:val="a6"/>
        <w:numPr>
          <w:ilvl w:val="0"/>
          <w:numId w:val="5"/>
        </w:numPr>
        <w:tabs>
          <w:tab w:val="left" w:pos="-5387"/>
          <w:tab w:val="left" w:pos="851"/>
        </w:tabs>
        <w:ind w:left="0" w:firstLine="567"/>
        <w:jc w:val="both"/>
      </w:pPr>
      <w:r w:rsidRPr="00F35AE7">
        <w:t>Ссылки на литературу указываются в скобках [1,15 б].</w:t>
      </w:r>
    </w:p>
    <w:p w:rsidR="002C7C9C" w:rsidRPr="00F35AE7" w:rsidRDefault="002C7C9C" w:rsidP="002C7C9C">
      <w:pPr>
        <w:pStyle w:val="a6"/>
        <w:numPr>
          <w:ilvl w:val="0"/>
          <w:numId w:val="5"/>
        </w:numPr>
        <w:tabs>
          <w:tab w:val="left" w:pos="-5387"/>
          <w:tab w:val="left" w:pos="851"/>
        </w:tabs>
        <w:ind w:left="0" w:firstLine="567"/>
        <w:jc w:val="both"/>
        <w:rPr>
          <w:i/>
        </w:rPr>
      </w:pPr>
      <w:r w:rsidRPr="00F35AE7">
        <w:t>Список использованной литературы</w:t>
      </w:r>
      <w:r w:rsidR="00603B9B" w:rsidRPr="00F35AE7">
        <w:t xml:space="preserve"> </w:t>
      </w:r>
      <w:r w:rsidRPr="00F35AE7">
        <w:t>должен быть</w:t>
      </w:r>
      <w:r w:rsidR="00603B9B" w:rsidRPr="00F35AE7">
        <w:t xml:space="preserve"> набран в соот</w:t>
      </w:r>
      <w:r w:rsidRPr="00F35AE7">
        <w:t>ветствии</w:t>
      </w:r>
      <w:r w:rsidR="00603B9B" w:rsidRPr="00F35AE7">
        <w:t xml:space="preserve"> </w:t>
      </w:r>
      <w:r w:rsidRPr="00F35AE7">
        <w:t>с положением</w:t>
      </w:r>
      <w:r w:rsidR="00603B9B" w:rsidRPr="00F35AE7">
        <w:t xml:space="preserve"> </w:t>
      </w:r>
      <w:r w:rsidRPr="00F35AE7">
        <w:t>об офо</w:t>
      </w:r>
      <w:r w:rsidR="00603B9B" w:rsidRPr="00F35AE7">
        <w:t xml:space="preserve">рмлении научных работ шрифтом 12 </w:t>
      </w:r>
      <w:r w:rsidR="00424EB2" w:rsidRPr="00F35AE7">
        <w:t>пт.</w:t>
      </w:r>
      <w:r w:rsidRPr="00F35AE7">
        <w:t>: например, (</w:t>
      </w:r>
      <w:r w:rsidRPr="00F35AE7">
        <w:rPr>
          <w:i/>
        </w:rPr>
        <w:t>Выготский</w:t>
      </w:r>
      <w:r w:rsidR="004877DF" w:rsidRPr="00F35AE7">
        <w:rPr>
          <w:i/>
        </w:rPr>
        <w:t xml:space="preserve"> </w:t>
      </w:r>
      <w:proofErr w:type="spellStart"/>
      <w:r w:rsidRPr="00F35AE7">
        <w:rPr>
          <w:i/>
        </w:rPr>
        <w:t>Л.С.Избранные</w:t>
      </w:r>
      <w:proofErr w:type="spellEnd"/>
      <w:r w:rsidRPr="00F35AE7">
        <w:rPr>
          <w:i/>
        </w:rPr>
        <w:t xml:space="preserve"> психологические исследования. Мышление и речь. Проблемы психологического развития ребенка. </w:t>
      </w:r>
      <w:proofErr w:type="gramStart"/>
      <w:r w:rsidRPr="00F35AE7">
        <w:rPr>
          <w:i/>
        </w:rPr>
        <w:t>Москва.Изд.АПН.1956.-</w:t>
      </w:r>
      <w:proofErr w:type="gramEnd"/>
      <w:r w:rsidRPr="00F35AE7">
        <w:rPr>
          <w:i/>
        </w:rPr>
        <w:t>520 с.).</w:t>
      </w:r>
    </w:p>
    <w:p w:rsidR="002C7C9C" w:rsidRPr="00F35AE7" w:rsidRDefault="002C7C9C" w:rsidP="002C7C9C">
      <w:pPr>
        <w:pStyle w:val="a6"/>
        <w:numPr>
          <w:ilvl w:val="0"/>
          <w:numId w:val="5"/>
        </w:numPr>
        <w:tabs>
          <w:tab w:val="left" w:pos="-5387"/>
          <w:tab w:val="left" w:pos="851"/>
        </w:tabs>
        <w:ind w:left="0" w:firstLine="567"/>
        <w:jc w:val="both"/>
      </w:pPr>
      <w:r w:rsidRPr="00F35AE7">
        <w:t xml:space="preserve">Математические формулы набираются с использованием </w:t>
      </w:r>
      <w:proofErr w:type="spellStart"/>
      <w:r w:rsidRPr="00F35AE7">
        <w:t>Microsoft</w:t>
      </w:r>
      <w:proofErr w:type="spellEnd"/>
      <w:r w:rsidRPr="00F35AE7">
        <w:t xml:space="preserve"> </w:t>
      </w:r>
      <w:proofErr w:type="spellStart"/>
      <w:r w:rsidRPr="00F35AE7">
        <w:t>Equation</w:t>
      </w:r>
      <w:proofErr w:type="spellEnd"/>
      <w:r w:rsidRPr="00F35AE7">
        <w:t xml:space="preserve"> (каждая формула–один </w:t>
      </w:r>
      <w:proofErr w:type="spellStart"/>
      <w:r w:rsidRPr="00F35AE7">
        <w:t>обьект</w:t>
      </w:r>
      <w:proofErr w:type="spellEnd"/>
      <w:r w:rsidRPr="00F35AE7">
        <w:t>).</w:t>
      </w:r>
    </w:p>
    <w:p w:rsidR="002C7C9C" w:rsidRPr="00F35AE7" w:rsidRDefault="002C7C9C" w:rsidP="002C7C9C">
      <w:pPr>
        <w:pStyle w:val="a6"/>
        <w:numPr>
          <w:ilvl w:val="0"/>
          <w:numId w:val="5"/>
        </w:numPr>
        <w:tabs>
          <w:tab w:val="left" w:pos="-5387"/>
          <w:tab w:val="left" w:pos="851"/>
        </w:tabs>
        <w:ind w:left="0" w:firstLine="567"/>
        <w:jc w:val="both"/>
      </w:pPr>
      <w:r w:rsidRPr="00F35AE7">
        <w:t>За конкретность и объективность научных результатов статьи ответственность несут авторы.</w:t>
      </w:r>
    </w:p>
    <w:p w:rsidR="002C7C9C" w:rsidRPr="00F35AE7" w:rsidRDefault="002C7C9C" w:rsidP="00424EB2">
      <w:pPr>
        <w:pStyle w:val="a6"/>
        <w:numPr>
          <w:ilvl w:val="0"/>
          <w:numId w:val="5"/>
        </w:numPr>
        <w:tabs>
          <w:tab w:val="left" w:pos="-5387"/>
          <w:tab w:val="left" w:pos="851"/>
        </w:tabs>
        <w:jc w:val="both"/>
      </w:pPr>
      <w:r w:rsidRPr="00F35AE7">
        <w:t>Рукописи (на бумажном и электронном носителе) принимаются по адресу: 160000, г.</w:t>
      </w:r>
      <w:r w:rsidR="00603B9B" w:rsidRPr="00F35AE7">
        <w:t xml:space="preserve"> </w:t>
      </w:r>
      <w:r w:rsidRPr="00F35AE7">
        <w:t>Шымкент, ул.</w:t>
      </w:r>
      <w:r w:rsidR="00603B9B" w:rsidRPr="00F35AE7">
        <w:t xml:space="preserve"> </w:t>
      </w:r>
      <w:r w:rsidRPr="00F35AE7">
        <w:t>Толе би 32,</w:t>
      </w:r>
      <w:r w:rsidR="00603B9B" w:rsidRPr="00F35AE7">
        <w:t xml:space="preserve"> кафедра</w:t>
      </w:r>
      <w:r w:rsidRPr="00F35AE7">
        <w:t xml:space="preserve"> «</w:t>
      </w:r>
      <w:r w:rsidR="00674512">
        <w:t>История Казахстана и социально-гуманитарных дисциплин</w:t>
      </w:r>
      <w:r w:rsidRPr="00F35AE7">
        <w:t>» (</w:t>
      </w:r>
      <w:r w:rsidR="00674512">
        <w:t>503А</w:t>
      </w:r>
      <w:r w:rsidR="004877DF" w:rsidRPr="00F35AE7">
        <w:t xml:space="preserve"> </w:t>
      </w:r>
      <w:proofErr w:type="spellStart"/>
      <w:r w:rsidR="00674512">
        <w:t>каб</w:t>
      </w:r>
      <w:proofErr w:type="spellEnd"/>
      <w:r w:rsidR="00674512">
        <w:t>), тел: 136 (</w:t>
      </w:r>
      <w:proofErr w:type="spellStart"/>
      <w:r w:rsidR="00674512">
        <w:t>вн</w:t>
      </w:r>
      <w:proofErr w:type="spellEnd"/>
      <w:r w:rsidR="00674512">
        <w:t xml:space="preserve">.) </w:t>
      </w:r>
      <w:r w:rsidRPr="00F35AE7">
        <w:t>или могут быть направлены на электронный адрес E-</w:t>
      </w:r>
      <w:proofErr w:type="spellStart"/>
      <w:r w:rsidRPr="00F35AE7">
        <w:t>mail</w:t>
      </w:r>
      <w:proofErr w:type="spellEnd"/>
      <w:r w:rsidRPr="00F35AE7">
        <w:t>:</w:t>
      </w:r>
      <w:r w:rsidR="00674512">
        <w:t xml:space="preserve">  </w:t>
      </w:r>
      <w:hyperlink r:id="rId9" w:history="1">
        <w:r w:rsidR="00674512" w:rsidRPr="007178DF">
          <w:rPr>
            <w:rStyle w:val="a3"/>
            <w:lang w:val="kk-KZ"/>
          </w:rPr>
          <w:t>mr.sk312@mail.ru</w:t>
        </w:r>
      </w:hyperlink>
      <w:r w:rsidR="00674512">
        <w:rPr>
          <w:lang w:val="kk-KZ"/>
        </w:rPr>
        <w:t xml:space="preserve">       </w:t>
      </w:r>
      <w:hyperlink r:id="rId10" w:history="1">
        <w:r w:rsidR="00674512" w:rsidRPr="007178DF">
          <w:rPr>
            <w:rStyle w:val="a3"/>
            <w:lang w:val="kk-KZ"/>
          </w:rPr>
          <w:t>zhabak.akerke@mail.ru</w:t>
        </w:r>
      </w:hyperlink>
    </w:p>
    <w:p w:rsidR="002C7C9C" w:rsidRPr="00417F55" w:rsidRDefault="00603B9B" w:rsidP="00417F55">
      <w:pPr>
        <w:shd w:val="clear" w:color="auto" w:fill="FFFFFF" w:themeFill="background1"/>
        <w:tabs>
          <w:tab w:val="left" w:pos="-5812"/>
        </w:tabs>
        <w:ind w:firstLine="567"/>
        <w:jc w:val="both"/>
      </w:pPr>
      <w:r w:rsidRPr="00F35AE7">
        <w:rPr>
          <w:b/>
        </w:rPr>
        <w:t xml:space="preserve">7. </w:t>
      </w:r>
      <w:r w:rsidR="002C7C9C" w:rsidRPr="00F35AE7">
        <w:rPr>
          <w:b/>
        </w:rPr>
        <w:t>Порядок работы конференции:</w:t>
      </w:r>
      <w:r w:rsidRPr="00F35AE7">
        <w:rPr>
          <w:b/>
        </w:rPr>
        <w:t xml:space="preserve"> </w:t>
      </w:r>
      <w:r w:rsidR="005246E3" w:rsidRPr="005246E3">
        <w:t>форма участия на</w:t>
      </w:r>
      <w:r w:rsidR="005246E3">
        <w:rPr>
          <w:b/>
        </w:rPr>
        <w:t xml:space="preserve"> </w:t>
      </w:r>
      <w:r w:rsidR="002C7C9C" w:rsidRPr="00F35AE7">
        <w:t>конференци</w:t>
      </w:r>
      <w:r w:rsidR="005246E3">
        <w:t>и</w:t>
      </w:r>
      <w:r w:rsidRPr="00F35AE7">
        <w:t xml:space="preserve"> </w:t>
      </w:r>
      <w:r w:rsidR="002C7C9C" w:rsidRPr="00F35AE7">
        <w:t xml:space="preserve">проводится </w:t>
      </w:r>
      <w:r w:rsidR="005246E3">
        <w:t>очная, заочная</w:t>
      </w:r>
      <w:r w:rsidR="002C7C9C" w:rsidRPr="00F35AE7">
        <w:t xml:space="preserve"> и в режиме онлайн,</w:t>
      </w:r>
      <w:r w:rsidRPr="00F35AE7">
        <w:t xml:space="preserve"> </w:t>
      </w:r>
      <w:r w:rsidR="002C7C9C" w:rsidRPr="00F35AE7">
        <w:t>на трех языках: казахский, русский и английский. Для участия в работе конференции</w:t>
      </w:r>
      <w:r w:rsidRPr="00F35AE7">
        <w:t xml:space="preserve"> </w:t>
      </w:r>
      <w:r w:rsidR="002C7C9C" w:rsidRPr="00F35AE7">
        <w:t xml:space="preserve">следует до </w:t>
      </w:r>
      <w:r w:rsidR="00777B05">
        <w:rPr>
          <w:lang w:val="kk-KZ"/>
        </w:rPr>
        <w:t>1</w:t>
      </w:r>
      <w:r w:rsidR="00674512">
        <w:rPr>
          <w:b/>
        </w:rPr>
        <w:t>5 апреля</w:t>
      </w:r>
      <w:r w:rsidRPr="00F35AE7">
        <w:rPr>
          <w:b/>
        </w:rPr>
        <w:t xml:space="preserve"> 201</w:t>
      </w:r>
      <w:r w:rsidR="00674512">
        <w:rPr>
          <w:b/>
        </w:rPr>
        <w:t>9</w:t>
      </w:r>
      <w:r w:rsidR="002C7C9C" w:rsidRPr="00F35AE7">
        <w:rPr>
          <w:b/>
        </w:rPr>
        <w:t xml:space="preserve"> года</w:t>
      </w:r>
      <w:r w:rsidR="002C7C9C" w:rsidRPr="00F35AE7">
        <w:t xml:space="preserve"> направить текст доклада</w:t>
      </w:r>
      <w:r w:rsidRPr="00F35AE7">
        <w:t xml:space="preserve"> </w:t>
      </w:r>
      <w:r w:rsidR="002C7C9C" w:rsidRPr="00F35AE7">
        <w:t>(без указания страниц)</w:t>
      </w:r>
      <w:r w:rsidRPr="00F35AE7">
        <w:t xml:space="preserve"> </w:t>
      </w:r>
      <w:r w:rsidR="002C7C9C" w:rsidRPr="00F35AE7">
        <w:t>на электронную почту</w:t>
      </w:r>
      <w:r w:rsidR="004877DF" w:rsidRPr="00F35AE7">
        <w:t xml:space="preserve"> </w:t>
      </w:r>
      <w:r w:rsidR="002C7C9C" w:rsidRPr="00F35AE7">
        <w:t>Оргкомитета или передать</w:t>
      </w:r>
      <w:r w:rsidRPr="00F35AE7">
        <w:t xml:space="preserve"> </w:t>
      </w:r>
      <w:r w:rsidR="002C7C9C" w:rsidRPr="00F35AE7">
        <w:t>1 экземпляр текста на бумажном носителе и электронную версию в Организационный комитет. Ор</w:t>
      </w:r>
      <w:r w:rsidR="00424EB2" w:rsidRPr="00F35AE7">
        <w:t xml:space="preserve">ганизационный взнос составляет: </w:t>
      </w:r>
      <w:r w:rsidRPr="00F35AE7">
        <w:rPr>
          <w:b/>
        </w:rPr>
        <w:t>1500</w:t>
      </w:r>
      <w:r w:rsidR="00CB6D45" w:rsidRPr="00F35AE7">
        <w:rPr>
          <w:b/>
        </w:rPr>
        <w:t xml:space="preserve"> тен</w:t>
      </w:r>
      <w:r w:rsidR="002C7C9C" w:rsidRPr="00F35AE7">
        <w:rPr>
          <w:b/>
        </w:rPr>
        <w:t>ге.</w:t>
      </w:r>
      <w:r w:rsidR="002C7C9C" w:rsidRPr="00F35AE7">
        <w:t xml:space="preserve"> Оплату можно произвести налично или </w:t>
      </w:r>
      <w:r w:rsidR="002C7C9C" w:rsidRPr="00F35AE7">
        <w:rPr>
          <w:color w:val="000000" w:themeColor="text1"/>
        </w:rPr>
        <w:t xml:space="preserve">отправить на расчетный счет университета </w:t>
      </w:r>
      <w:r w:rsidR="009A18EE" w:rsidRPr="00F35AE7">
        <w:t>№KZ45926080118Z</w:t>
      </w:r>
      <w:proofErr w:type="gramStart"/>
      <w:r w:rsidR="009A18EE" w:rsidRPr="00F35AE7">
        <w:t>878004  ШФ</w:t>
      </w:r>
      <w:proofErr w:type="gramEnd"/>
      <w:r w:rsidR="009A18EE" w:rsidRPr="00F35AE7">
        <w:t xml:space="preserve"> «КАЗКОМ банк»  в </w:t>
      </w:r>
      <w:proofErr w:type="spellStart"/>
      <w:r w:rsidR="009A18EE" w:rsidRPr="00F35AE7">
        <w:t>г.Шымкент</w:t>
      </w:r>
      <w:proofErr w:type="spellEnd"/>
      <w:r w:rsidR="009A18EE" w:rsidRPr="00F35AE7">
        <w:t xml:space="preserve">  БИК KZKOKZKX, </w:t>
      </w:r>
      <w:r w:rsidRPr="00F35AE7">
        <w:t>код</w:t>
      </w:r>
      <w:r w:rsidR="009A18EE" w:rsidRPr="00F35AE7">
        <w:t xml:space="preserve"> 17 </w:t>
      </w:r>
      <w:r w:rsidR="002C7C9C" w:rsidRPr="00F35AE7">
        <w:rPr>
          <w:color w:val="000000" w:themeColor="text1"/>
        </w:rPr>
        <w:t xml:space="preserve">с указанием </w:t>
      </w:r>
      <w:r w:rsidR="002C7C9C" w:rsidRPr="00F35AE7">
        <w:rPr>
          <w:b/>
          <w:i/>
          <w:color w:val="000000" w:themeColor="text1"/>
        </w:rPr>
        <w:t xml:space="preserve">«за </w:t>
      </w:r>
      <w:r w:rsidR="00454A5C">
        <w:rPr>
          <w:b/>
          <w:i/>
          <w:color w:val="000000" w:themeColor="text1"/>
          <w:lang w:val="kk-KZ"/>
        </w:rPr>
        <w:t>участие в студенческой конференций</w:t>
      </w:r>
      <w:r w:rsidR="002C7C9C" w:rsidRPr="00F35AE7">
        <w:rPr>
          <w:b/>
          <w:i/>
          <w:color w:val="000000" w:themeColor="text1"/>
        </w:rPr>
        <w:t>».</w:t>
      </w:r>
    </w:p>
    <w:p w:rsidR="002C7C9C" w:rsidRPr="00F35AE7" w:rsidRDefault="002C7C9C" w:rsidP="002C7C9C">
      <w:pPr>
        <w:pStyle w:val="a6"/>
        <w:tabs>
          <w:tab w:val="left" w:pos="284"/>
        </w:tabs>
        <w:ind w:left="0"/>
        <w:jc w:val="both"/>
      </w:pPr>
    </w:p>
    <w:p w:rsidR="00424EB2" w:rsidRPr="00F35AE7" w:rsidRDefault="00424EB2" w:rsidP="00424EB2"/>
    <w:p w:rsidR="003D4B6A" w:rsidRPr="00F35AE7" w:rsidRDefault="00424EB2" w:rsidP="00424EB2">
      <w:pPr>
        <w:rPr>
          <w:sz w:val="20"/>
          <w:szCs w:val="20"/>
        </w:rPr>
      </w:pPr>
      <w:r w:rsidRPr="00F35AE7">
        <w:rPr>
          <w:sz w:val="20"/>
          <w:szCs w:val="20"/>
        </w:rPr>
        <w:t>УДК 62-492.2:661:621.529 (10 пт.)</w:t>
      </w:r>
    </w:p>
    <w:p w:rsidR="00424EB2" w:rsidRPr="00F35AE7" w:rsidRDefault="00424EB2" w:rsidP="00424EB2">
      <w:pPr>
        <w:rPr>
          <w:b/>
          <w:sz w:val="20"/>
          <w:szCs w:val="20"/>
        </w:rPr>
      </w:pPr>
    </w:p>
    <w:p w:rsidR="00CB6D45" w:rsidRPr="00F35AE7" w:rsidRDefault="00CB6D45" w:rsidP="00CB6D45">
      <w:pPr>
        <w:ind w:firstLine="567"/>
        <w:jc w:val="center"/>
      </w:pPr>
      <w:r w:rsidRPr="00F35AE7">
        <w:rPr>
          <w:b/>
        </w:rPr>
        <w:t>МЕТОД</w:t>
      </w:r>
      <w:r w:rsidR="00424EB2" w:rsidRPr="00F35AE7">
        <w:rPr>
          <w:b/>
        </w:rPr>
        <w:t>Ы</w:t>
      </w:r>
      <w:r w:rsidRPr="00F35AE7">
        <w:rPr>
          <w:b/>
        </w:rPr>
        <w:t xml:space="preserve"> БЕСПРОВОДНОЙ ПЕРЕДАЧИ ЭЛЕКТРИЧЕСКОЙ ЭНЕРГИИ</w:t>
      </w:r>
      <w:r w:rsidRPr="00F35AE7">
        <w:t xml:space="preserve"> (12 пт.)</w:t>
      </w:r>
    </w:p>
    <w:p w:rsidR="00B30023" w:rsidRPr="00F35AE7" w:rsidRDefault="00B30023" w:rsidP="00620440">
      <w:pPr>
        <w:ind w:firstLine="567"/>
        <w:jc w:val="both"/>
        <w:rPr>
          <w:b/>
          <w:sz w:val="20"/>
          <w:szCs w:val="20"/>
        </w:rPr>
      </w:pPr>
    </w:p>
    <w:p w:rsidR="00B30023" w:rsidRPr="00777B05" w:rsidRDefault="00424EB2" w:rsidP="00C111DA">
      <w:pPr>
        <w:jc w:val="center"/>
      </w:pPr>
      <w:r w:rsidRPr="00777B05">
        <w:t xml:space="preserve">Студенты 1-го курса, группы Т719-26 </w:t>
      </w:r>
      <w:proofErr w:type="spellStart"/>
      <w:r w:rsidRPr="00777B05">
        <w:t>Стықұл</w:t>
      </w:r>
      <w:proofErr w:type="spellEnd"/>
      <w:r w:rsidRPr="00777B05">
        <w:t xml:space="preserve"> Ә.  </w:t>
      </w:r>
      <w:proofErr w:type="spellStart"/>
      <w:r w:rsidRPr="00777B05">
        <w:t>Тасжан</w:t>
      </w:r>
      <w:proofErr w:type="spellEnd"/>
      <w:r w:rsidRPr="00777B05">
        <w:t xml:space="preserve"> Н.  </w:t>
      </w:r>
    </w:p>
    <w:p w:rsidR="00424EB2" w:rsidRPr="00777B05" w:rsidRDefault="00424EB2" w:rsidP="00C111DA">
      <w:pPr>
        <w:jc w:val="center"/>
      </w:pPr>
      <w:r w:rsidRPr="00777B05">
        <w:t>Научный руководитель</w:t>
      </w:r>
    </w:p>
    <w:p w:rsidR="00424EB2" w:rsidRPr="00777B05" w:rsidRDefault="00424EB2" w:rsidP="00C111DA">
      <w:pPr>
        <w:jc w:val="center"/>
      </w:pPr>
      <w:r w:rsidRPr="00777B05">
        <w:t xml:space="preserve">Старший преподаватель </w:t>
      </w:r>
      <w:proofErr w:type="spellStart"/>
      <w:r w:rsidRPr="00777B05">
        <w:t>Серикбаева</w:t>
      </w:r>
      <w:proofErr w:type="spellEnd"/>
      <w:r w:rsidRPr="00777B05">
        <w:t xml:space="preserve"> Г.С. (12 пт.)</w:t>
      </w:r>
    </w:p>
    <w:p w:rsidR="00424EB2" w:rsidRPr="00777B05" w:rsidRDefault="00424EB2" w:rsidP="00C111DA">
      <w:pPr>
        <w:jc w:val="center"/>
      </w:pPr>
      <w:proofErr w:type="spellStart"/>
      <w:r w:rsidRPr="00777B05">
        <w:t>Республнка</w:t>
      </w:r>
      <w:proofErr w:type="spellEnd"/>
      <w:r w:rsidRPr="00777B05">
        <w:t xml:space="preserve"> Казахстан, город Шымкент, </w:t>
      </w:r>
      <w:proofErr w:type="gramStart"/>
      <w:r w:rsidR="00777B05" w:rsidRPr="00777B05">
        <w:t>Университет  Дружбы</w:t>
      </w:r>
      <w:proofErr w:type="gramEnd"/>
      <w:r w:rsidR="00777B05" w:rsidRPr="00777B05">
        <w:t xml:space="preserve"> народов </w:t>
      </w:r>
      <w:r w:rsidR="00777B05" w:rsidRPr="00777B05">
        <w:rPr>
          <w:lang w:val="kk-KZ"/>
        </w:rPr>
        <w:t>им</w:t>
      </w:r>
      <w:r w:rsidR="00454A5C">
        <w:t>. А</w:t>
      </w:r>
      <w:r w:rsidR="00777B05" w:rsidRPr="00777B05">
        <w:t xml:space="preserve">кадемика </w:t>
      </w:r>
      <w:proofErr w:type="spellStart"/>
      <w:r w:rsidR="00777B05" w:rsidRPr="00777B05">
        <w:t>А.Куатбекова</w:t>
      </w:r>
      <w:proofErr w:type="spellEnd"/>
    </w:p>
    <w:p w:rsidR="00862575" w:rsidRPr="00777B05" w:rsidRDefault="00862575" w:rsidP="00620440">
      <w:pPr>
        <w:ind w:firstLine="567"/>
        <w:jc w:val="both"/>
        <w:rPr>
          <w:rStyle w:val="hps"/>
          <w:i/>
          <w:color w:val="222222"/>
          <w:sz w:val="20"/>
          <w:szCs w:val="20"/>
        </w:rPr>
      </w:pPr>
    </w:p>
    <w:p w:rsidR="00B30023" w:rsidRPr="00777B05" w:rsidRDefault="00B30023" w:rsidP="00620440">
      <w:pPr>
        <w:ind w:firstLine="567"/>
        <w:jc w:val="center"/>
        <w:rPr>
          <w:rStyle w:val="hps"/>
          <w:i/>
          <w:color w:val="222222"/>
          <w:sz w:val="20"/>
          <w:szCs w:val="20"/>
          <w:lang w:val="en-US"/>
        </w:rPr>
      </w:pPr>
      <w:proofErr w:type="spellStart"/>
      <w:r w:rsidRPr="00777B05">
        <w:rPr>
          <w:rStyle w:val="hps"/>
          <w:i/>
          <w:color w:val="222222"/>
          <w:sz w:val="20"/>
          <w:szCs w:val="20"/>
          <w:lang w:val="en-US"/>
        </w:rPr>
        <w:t>Summaru</w:t>
      </w:r>
      <w:proofErr w:type="spellEnd"/>
      <w:r w:rsidR="00521963" w:rsidRPr="00777B05">
        <w:rPr>
          <w:rStyle w:val="hps"/>
          <w:i/>
          <w:color w:val="222222"/>
          <w:sz w:val="20"/>
          <w:szCs w:val="20"/>
          <w:lang w:val="en-US"/>
        </w:rPr>
        <w:t xml:space="preserve"> (10</w:t>
      </w:r>
      <w:r w:rsidR="00AE4DB3" w:rsidRPr="00777B05">
        <w:rPr>
          <w:rStyle w:val="hps"/>
          <w:i/>
          <w:color w:val="222222"/>
          <w:sz w:val="20"/>
          <w:szCs w:val="20"/>
          <w:lang w:val="en-US"/>
        </w:rPr>
        <w:t xml:space="preserve"> </w:t>
      </w:r>
      <w:proofErr w:type="spellStart"/>
      <w:r w:rsidR="00424EB2" w:rsidRPr="00777B05">
        <w:rPr>
          <w:rStyle w:val="hps"/>
          <w:i/>
          <w:color w:val="222222"/>
          <w:sz w:val="20"/>
          <w:szCs w:val="20"/>
        </w:rPr>
        <w:t>пт</w:t>
      </w:r>
      <w:proofErr w:type="spellEnd"/>
      <w:r w:rsidR="00424EB2" w:rsidRPr="00777B05">
        <w:rPr>
          <w:rStyle w:val="hps"/>
          <w:i/>
          <w:color w:val="222222"/>
          <w:sz w:val="20"/>
          <w:szCs w:val="20"/>
          <w:lang w:val="en-US"/>
        </w:rPr>
        <w:t>.</w:t>
      </w:r>
      <w:r w:rsidR="00521963" w:rsidRPr="00777B05">
        <w:rPr>
          <w:rStyle w:val="hps"/>
          <w:i/>
          <w:color w:val="222222"/>
          <w:sz w:val="20"/>
          <w:szCs w:val="20"/>
          <w:lang w:val="en-US"/>
        </w:rPr>
        <w:t>)</w:t>
      </w:r>
    </w:p>
    <w:p w:rsidR="00B30023" w:rsidRPr="00777B05" w:rsidRDefault="00B30023" w:rsidP="00620440">
      <w:pPr>
        <w:ind w:firstLine="567"/>
        <w:jc w:val="both"/>
        <w:rPr>
          <w:sz w:val="20"/>
          <w:szCs w:val="20"/>
        </w:rPr>
      </w:pPr>
      <w:r w:rsidRPr="00777B05">
        <w:rPr>
          <w:rStyle w:val="hps"/>
          <w:i/>
          <w:color w:val="222222"/>
          <w:sz w:val="20"/>
          <w:szCs w:val="20"/>
          <w:lang w:val="en-US"/>
        </w:rPr>
        <w:t xml:space="preserve">This </w:t>
      </w:r>
      <w:proofErr w:type="spellStart"/>
      <w:r w:rsidRPr="00777B05">
        <w:rPr>
          <w:rStyle w:val="hps"/>
          <w:i/>
          <w:color w:val="222222"/>
          <w:sz w:val="20"/>
          <w:szCs w:val="20"/>
          <w:lang w:val="en-US"/>
        </w:rPr>
        <w:t>articleis</w:t>
      </w:r>
      <w:proofErr w:type="spellEnd"/>
      <w:r w:rsidRPr="00777B05">
        <w:rPr>
          <w:rStyle w:val="hps"/>
          <w:i/>
          <w:color w:val="222222"/>
          <w:sz w:val="20"/>
          <w:szCs w:val="20"/>
          <w:lang w:val="en-US"/>
        </w:rPr>
        <w:t xml:space="preserve"> determined </w:t>
      </w:r>
      <w:proofErr w:type="spellStart"/>
      <w:r w:rsidRPr="00777B05">
        <w:rPr>
          <w:rStyle w:val="hps"/>
          <w:i/>
          <w:color w:val="222222"/>
          <w:sz w:val="20"/>
          <w:szCs w:val="20"/>
          <w:lang w:val="en-US"/>
        </w:rPr>
        <w:t>byfinding</w:t>
      </w:r>
      <w:proofErr w:type="spellEnd"/>
      <w:r w:rsidRPr="00777B05">
        <w:rPr>
          <w:rStyle w:val="hps"/>
          <w:i/>
          <w:color w:val="222222"/>
          <w:sz w:val="20"/>
          <w:szCs w:val="20"/>
          <w:lang w:val="en-US"/>
        </w:rPr>
        <w:t xml:space="preserve"> the</w:t>
      </w:r>
      <w:r w:rsidR="007E760C" w:rsidRPr="00777B05">
        <w:rPr>
          <w:rStyle w:val="hps"/>
          <w:i/>
          <w:color w:val="222222"/>
          <w:sz w:val="20"/>
          <w:szCs w:val="20"/>
          <w:lang w:val="en-US"/>
        </w:rPr>
        <w:t xml:space="preserve"> </w:t>
      </w:r>
      <w:r w:rsidRPr="00777B05">
        <w:rPr>
          <w:rStyle w:val="hps"/>
          <w:i/>
          <w:color w:val="222222"/>
          <w:sz w:val="20"/>
          <w:szCs w:val="20"/>
          <w:lang w:val="en-US"/>
        </w:rPr>
        <w:t>M(x</w:t>
      </w:r>
      <w:proofErr w:type="gramStart"/>
      <w:r w:rsidRPr="00777B05">
        <w:rPr>
          <w:rStyle w:val="hps"/>
          <w:i/>
          <w:color w:val="222222"/>
          <w:sz w:val="20"/>
          <w:szCs w:val="20"/>
          <w:lang w:val="en-US"/>
        </w:rPr>
        <w:t>)g</w:t>
      </w:r>
      <w:proofErr w:type="gramEnd"/>
      <w:r w:rsidRPr="00777B05">
        <w:rPr>
          <w:rStyle w:val="hps"/>
          <w:i/>
          <w:color w:val="222222"/>
          <w:sz w:val="20"/>
          <w:szCs w:val="20"/>
          <w:lang w:val="en-US"/>
        </w:rPr>
        <w:t>(x)</w:t>
      </w:r>
      <w:r w:rsidR="007E760C" w:rsidRPr="00777B05">
        <w:rPr>
          <w:rStyle w:val="hps"/>
          <w:i/>
          <w:color w:val="222222"/>
          <w:sz w:val="20"/>
          <w:szCs w:val="20"/>
          <w:lang w:val="en-US"/>
        </w:rPr>
        <w:t xml:space="preserve"> </w:t>
      </w:r>
      <w:r w:rsidRPr="00777B05">
        <w:rPr>
          <w:rStyle w:val="hps"/>
          <w:i/>
          <w:color w:val="222222"/>
          <w:sz w:val="20"/>
          <w:szCs w:val="20"/>
          <w:lang w:val="en-US"/>
        </w:rPr>
        <w:t>and</w:t>
      </w:r>
      <w:r w:rsidR="007E760C" w:rsidRPr="00777B05">
        <w:rPr>
          <w:rStyle w:val="hps"/>
          <w:i/>
          <w:color w:val="222222"/>
          <w:sz w:val="20"/>
          <w:szCs w:val="20"/>
          <w:lang w:val="en-US"/>
        </w:rPr>
        <w:t xml:space="preserve"> </w:t>
      </w:r>
      <w:r w:rsidRPr="00777B05">
        <w:rPr>
          <w:rStyle w:val="hps"/>
          <w:i/>
          <w:color w:val="222222"/>
          <w:sz w:val="20"/>
          <w:szCs w:val="20"/>
        </w:rPr>
        <w:t>σ</w:t>
      </w:r>
      <w:r w:rsidRPr="00777B05">
        <w:rPr>
          <w:rStyle w:val="hps"/>
          <w:i/>
          <w:color w:val="222222"/>
          <w:sz w:val="20"/>
          <w:szCs w:val="20"/>
          <w:lang w:val="en-US"/>
        </w:rPr>
        <w:t>(</w:t>
      </w:r>
      <w:r w:rsidRPr="00777B05">
        <w:rPr>
          <w:i/>
          <w:color w:val="222222"/>
          <w:sz w:val="20"/>
          <w:szCs w:val="20"/>
          <w:lang w:val="en-US"/>
        </w:rPr>
        <w:t xml:space="preserve">x) </w:t>
      </w:r>
      <w:r w:rsidRPr="00777B05">
        <w:rPr>
          <w:rStyle w:val="hps"/>
          <w:i/>
          <w:color w:val="222222"/>
          <w:sz w:val="20"/>
          <w:szCs w:val="20"/>
          <w:lang w:val="en-US"/>
        </w:rPr>
        <w:t>the basic laws of</w:t>
      </w:r>
      <w:r w:rsidR="007E760C" w:rsidRPr="00777B05">
        <w:rPr>
          <w:rStyle w:val="hps"/>
          <w:i/>
          <w:color w:val="222222"/>
          <w:sz w:val="20"/>
          <w:szCs w:val="20"/>
          <w:lang w:val="en-US"/>
        </w:rPr>
        <w:t xml:space="preserve"> </w:t>
      </w:r>
      <w:r w:rsidRPr="00777B05">
        <w:rPr>
          <w:rStyle w:val="hps"/>
          <w:i/>
          <w:color w:val="222222"/>
          <w:sz w:val="20"/>
          <w:szCs w:val="20"/>
          <w:lang w:val="en-US"/>
        </w:rPr>
        <w:t>probability distributions</w:t>
      </w:r>
      <w:r w:rsidR="007E760C" w:rsidRPr="00777B05">
        <w:rPr>
          <w:rStyle w:val="hps"/>
          <w:i/>
          <w:color w:val="222222"/>
          <w:sz w:val="20"/>
          <w:szCs w:val="20"/>
          <w:lang w:val="en-US"/>
        </w:rPr>
        <w:t xml:space="preserve"> </w:t>
      </w:r>
      <w:r w:rsidRPr="00777B05">
        <w:rPr>
          <w:rStyle w:val="hps"/>
          <w:i/>
          <w:color w:val="222222"/>
          <w:sz w:val="20"/>
          <w:szCs w:val="20"/>
          <w:lang w:val="en-US"/>
        </w:rPr>
        <w:t>of discrete random variables</w:t>
      </w:r>
      <w:r w:rsidRPr="00777B05">
        <w:rPr>
          <w:i/>
          <w:color w:val="222222"/>
          <w:sz w:val="20"/>
          <w:szCs w:val="20"/>
          <w:lang w:val="en-US"/>
        </w:rPr>
        <w:t>.</w:t>
      </w:r>
      <w:r w:rsidR="00521963" w:rsidRPr="00777B05">
        <w:rPr>
          <w:i/>
          <w:color w:val="222222"/>
          <w:sz w:val="20"/>
          <w:szCs w:val="20"/>
          <w:lang w:val="en-US"/>
        </w:rPr>
        <w:t xml:space="preserve"> </w:t>
      </w:r>
      <w:r w:rsidR="00521963" w:rsidRPr="00777B05">
        <w:rPr>
          <w:i/>
          <w:color w:val="222222"/>
          <w:sz w:val="20"/>
          <w:szCs w:val="20"/>
        </w:rPr>
        <w:t xml:space="preserve">(10 </w:t>
      </w:r>
      <w:r w:rsidR="00424EB2" w:rsidRPr="00777B05">
        <w:rPr>
          <w:i/>
          <w:color w:val="222222"/>
          <w:sz w:val="20"/>
          <w:szCs w:val="20"/>
        </w:rPr>
        <w:t>пт.</w:t>
      </w:r>
      <w:r w:rsidR="00521963" w:rsidRPr="00777B05">
        <w:rPr>
          <w:i/>
          <w:color w:val="222222"/>
          <w:sz w:val="20"/>
          <w:szCs w:val="20"/>
        </w:rPr>
        <w:t>)</w:t>
      </w:r>
    </w:p>
    <w:p w:rsidR="00B30023" w:rsidRPr="00777B05" w:rsidRDefault="00B30023" w:rsidP="00620440">
      <w:pPr>
        <w:ind w:firstLine="567"/>
        <w:jc w:val="both"/>
        <w:rPr>
          <w:i/>
          <w:sz w:val="20"/>
          <w:szCs w:val="20"/>
        </w:rPr>
      </w:pPr>
      <w:r w:rsidRPr="00777B05">
        <w:rPr>
          <w:i/>
          <w:sz w:val="20"/>
          <w:szCs w:val="20"/>
        </w:rPr>
        <w:tab/>
      </w:r>
      <w:r w:rsidRPr="00777B05">
        <w:rPr>
          <w:i/>
          <w:sz w:val="20"/>
          <w:szCs w:val="20"/>
        </w:rPr>
        <w:tab/>
      </w:r>
      <w:r w:rsidRPr="00777B05">
        <w:rPr>
          <w:i/>
          <w:sz w:val="20"/>
          <w:szCs w:val="20"/>
        </w:rPr>
        <w:tab/>
      </w:r>
      <w:r w:rsidRPr="00777B05">
        <w:rPr>
          <w:i/>
          <w:sz w:val="20"/>
          <w:szCs w:val="20"/>
        </w:rPr>
        <w:tab/>
      </w:r>
      <w:r w:rsidRPr="00777B05">
        <w:rPr>
          <w:i/>
          <w:sz w:val="20"/>
          <w:szCs w:val="20"/>
        </w:rPr>
        <w:tab/>
      </w:r>
      <w:r w:rsidRPr="00777B05">
        <w:rPr>
          <w:i/>
          <w:sz w:val="20"/>
          <w:szCs w:val="20"/>
        </w:rPr>
        <w:tab/>
        <w:t xml:space="preserve">Резюме </w:t>
      </w:r>
      <w:r w:rsidR="00521963" w:rsidRPr="00777B05">
        <w:rPr>
          <w:i/>
          <w:sz w:val="20"/>
          <w:szCs w:val="20"/>
        </w:rPr>
        <w:t>(</w:t>
      </w:r>
      <w:r w:rsidR="00AE4DB3" w:rsidRPr="00777B05">
        <w:rPr>
          <w:i/>
          <w:sz w:val="20"/>
          <w:szCs w:val="20"/>
        </w:rPr>
        <w:t>1</w:t>
      </w:r>
      <w:r w:rsidR="00521963" w:rsidRPr="00777B05">
        <w:rPr>
          <w:i/>
          <w:sz w:val="20"/>
          <w:szCs w:val="20"/>
        </w:rPr>
        <w:t>0</w:t>
      </w:r>
      <w:r w:rsidR="00AE4DB3" w:rsidRPr="00777B05">
        <w:rPr>
          <w:i/>
          <w:sz w:val="20"/>
          <w:szCs w:val="20"/>
        </w:rPr>
        <w:t xml:space="preserve"> </w:t>
      </w:r>
      <w:r w:rsidR="00424EB2" w:rsidRPr="00777B05">
        <w:rPr>
          <w:i/>
          <w:sz w:val="20"/>
          <w:szCs w:val="20"/>
        </w:rPr>
        <w:t>пт.</w:t>
      </w:r>
      <w:r w:rsidR="00521963" w:rsidRPr="00777B05">
        <w:rPr>
          <w:i/>
          <w:sz w:val="20"/>
          <w:szCs w:val="20"/>
        </w:rPr>
        <w:t>)</w:t>
      </w:r>
    </w:p>
    <w:p w:rsidR="00B30023" w:rsidRPr="00777B05" w:rsidRDefault="00B30023" w:rsidP="00620440">
      <w:pPr>
        <w:tabs>
          <w:tab w:val="left" w:pos="284"/>
        </w:tabs>
        <w:ind w:firstLine="567"/>
        <w:jc w:val="both"/>
        <w:rPr>
          <w:i/>
          <w:sz w:val="20"/>
          <w:szCs w:val="20"/>
        </w:rPr>
      </w:pPr>
      <w:r w:rsidRPr="00777B05">
        <w:rPr>
          <w:i/>
          <w:sz w:val="20"/>
          <w:szCs w:val="20"/>
        </w:rPr>
        <w:t xml:space="preserve"> В данной статье определяется нахождения М(х), Д(х) и </w:t>
      </w:r>
      <w:r w:rsidRPr="00777B05">
        <w:rPr>
          <w:i/>
          <w:position w:val="-6"/>
          <w:sz w:val="20"/>
          <w:szCs w:val="20"/>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11" o:title=""/>
          </v:shape>
          <o:OLEObject Type="Embed" ProgID="Equation.3" ShapeID="_x0000_i1025" DrawAspect="Content" ObjectID="_1614531707" r:id="rId12"/>
        </w:object>
      </w:r>
      <w:r w:rsidRPr="00777B05">
        <w:rPr>
          <w:i/>
          <w:sz w:val="20"/>
          <w:szCs w:val="20"/>
        </w:rPr>
        <w:t>(х) основных законов распределения вероятности дискретных случайных величин.</w:t>
      </w:r>
      <w:r w:rsidR="00521963" w:rsidRPr="00777B05">
        <w:rPr>
          <w:i/>
          <w:sz w:val="20"/>
          <w:szCs w:val="20"/>
        </w:rPr>
        <w:t xml:space="preserve"> (10 </w:t>
      </w:r>
      <w:r w:rsidR="00424EB2" w:rsidRPr="00777B05">
        <w:rPr>
          <w:i/>
          <w:sz w:val="20"/>
          <w:szCs w:val="20"/>
        </w:rPr>
        <w:t>пт.</w:t>
      </w:r>
      <w:r w:rsidR="00521963" w:rsidRPr="00777B05">
        <w:rPr>
          <w:i/>
          <w:sz w:val="20"/>
          <w:szCs w:val="20"/>
        </w:rPr>
        <w:t>)</w:t>
      </w:r>
    </w:p>
    <w:p w:rsidR="00B30023" w:rsidRPr="00777B05" w:rsidRDefault="00B30023" w:rsidP="00620440">
      <w:pPr>
        <w:ind w:firstLine="567"/>
        <w:jc w:val="both"/>
        <w:rPr>
          <w:i/>
          <w:sz w:val="20"/>
          <w:szCs w:val="20"/>
        </w:rPr>
      </w:pPr>
    </w:p>
    <w:p w:rsidR="00B30023" w:rsidRPr="00777B05" w:rsidRDefault="00B30023" w:rsidP="00620440">
      <w:pPr>
        <w:ind w:firstLine="567"/>
        <w:jc w:val="both"/>
        <w:rPr>
          <w:sz w:val="20"/>
          <w:szCs w:val="20"/>
        </w:rPr>
      </w:pPr>
    </w:p>
    <w:p w:rsidR="00B30023" w:rsidRPr="00F35AE7" w:rsidRDefault="00906870" w:rsidP="00620440">
      <w:pPr>
        <w:ind w:firstLine="567"/>
        <w:jc w:val="both"/>
        <w:rPr>
          <w:sz w:val="22"/>
          <w:szCs w:val="22"/>
        </w:rPr>
      </w:pPr>
      <w:r w:rsidRPr="00F35AE7">
        <w:rPr>
          <w:sz w:val="22"/>
          <w:szCs w:val="22"/>
        </w:rPr>
        <w:t>Текст ста</w:t>
      </w:r>
      <w:r w:rsidR="00E46F2F" w:rsidRPr="00F35AE7">
        <w:rPr>
          <w:sz w:val="22"/>
          <w:szCs w:val="22"/>
        </w:rPr>
        <w:t>т</w:t>
      </w:r>
      <w:r w:rsidRPr="00F35AE7">
        <w:rPr>
          <w:sz w:val="22"/>
          <w:szCs w:val="22"/>
        </w:rPr>
        <w:t>ьи</w:t>
      </w:r>
      <w:r w:rsidR="00424EB2" w:rsidRPr="00F35AE7">
        <w:rPr>
          <w:sz w:val="22"/>
          <w:szCs w:val="22"/>
        </w:rPr>
        <w:t xml:space="preserve"> (12</w:t>
      </w:r>
      <w:r w:rsidR="00F27252" w:rsidRPr="00F35AE7">
        <w:rPr>
          <w:sz w:val="22"/>
          <w:szCs w:val="22"/>
        </w:rPr>
        <w:t xml:space="preserve"> </w:t>
      </w:r>
      <w:r w:rsidR="00424EB2" w:rsidRPr="00F35AE7">
        <w:rPr>
          <w:sz w:val="22"/>
          <w:szCs w:val="22"/>
        </w:rPr>
        <w:t>пт.</w:t>
      </w:r>
      <w:r w:rsidR="00B30023" w:rsidRPr="00F35AE7">
        <w:rPr>
          <w:sz w:val="22"/>
          <w:szCs w:val="22"/>
        </w:rPr>
        <w:t>)</w:t>
      </w:r>
    </w:p>
    <w:p w:rsidR="00B30023" w:rsidRPr="00F35AE7" w:rsidRDefault="00B30023" w:rsidP="00620440">
      <w:pPr>
        <w:ind w:firstLine="567"/>
        <w:jc w:val="both"/>
        <w:rPr>
          <w:sz w:val="22"/>
          <w:szCs w:val="22"/>
        </w:rPr>
      </w:pPr>
    </w:p>
    <w:p w:rsidR="00B30023" w:rsidRPr="00F35AE7" w:rsidRDefault="00906870" w:rsidP="00620440">
      <w:pPr>
        <w:ind w:firstLine="567"/>
        <w:jc w:val="both"/>
        <w:rPr>
          <w:sz w:val="22"/>
          <w:szCs w:val="22"/>
        </w:rPr>
      </w:pPr>
      <w:r w:rsidRPr="00F35AE7">
        <w:rPr>
          <w:caps/>
          <w:sz w:val="22"/>
          <w:szCs w:val="22"/>
        </w:rPr>
        <w:t>ЛИТЕРАТУРА</w:t>
      </w:r>
      <w:r w:rsidR="00424EB2" w:rsidRPr="00F35AE7">
        <w:rPr>
          <w:sz w:val="22"/>
          <w:szCs w:val="22"/>
        </w:rPr>
        <w:t xml:space="preserve"> (12</w:t>
      </w:r>
      <w:r w:rsidR="00B30023" w:rsidRPr="00F35AE7">
        <w:rPr>
          <w:sz w:val="22"/>
          <w:szCs w:val="22"/>
        </w:rPr>
        <w:t xml:space="preserve"> </w:t>
      </w:r>
      <w:r w:rsidR="00424EB2" w:rsidRPr="00F35AE7">
        <w:rPr>
          <w:sz w:val="22"/>
          <w:szCs w:val="22"/>
        </w:rPr>
        <w:t>пт.</w:t>
      </w:r>
      <w:r w:rsidR="00B30023" w:rsidRPr="00F35AE7">
        <w:rPr>
          <w:sz w:val="22"/>
          <w:szCs w:val="22"/>
        </w:rPr>
        <w:t>)</w:t>
      </w:r>
    </w:p>
    <w:sectPr w:rsidR="00B30023" w:rsidRPr="00F35AE7" w:rsidSect="004B54FF">
      <w:pgSz w:w="11906" w:h="16838"/>
      <w:pgMar w:top="709"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25D9"/>
    <w:multiLevelType w:val="hybridMultilevel"/>
    <w:tmpl w:val="50C06F00"/>
    <w:lvl w:ilvl="0" w:tplc="6BB6A1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9854C7"/>
    <w:multiLevelType w:val="hybridMultilevel"/>
    <w:tmpl w:val="3F96EA54"/>
    <w:lvl w:ilvl="0" w:tplc="396EA7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A302D"/>
    <w:multiLevelType w:val="hybridMultilevel"/>
    <w:tmpl w:val="C7F6E2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FFF5DC1"/>
    <w:multiLevelType w:val="hybridMultilevel"/>
    <w:tmpl w:val="17D840F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852"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13416493"/>
    <w:multiLevelType w:val="hybridMultilevel"/>
    <w:tmpl w:val="C5F255F2"/>
    <w:lvl w:ilvl="0" w:tplc="E0DCE14C">
      <w:start w:val="6"/>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5">
    <w:nsid w:val="1D917511"/>
    <w:multiLevelType w:val="hybridMultilevel"/>
    <w:tmpl w:val="9F1A0E8E"/>
    <w:lvl w:ilvl="0" w:tplc="8CE6C42E">
      <w:start w:val="4"/>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6">
    <w:nsid w:val="21102A4B"/>
    <w:multiLevelType w:val="hybridMultilevel"/>
    <w:tmpl w:val="95A0CAC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22030FAD"/>
    <w:multiLevelType w:val="hybridMultilevel"/>
    <w:tmpl w:val="1A103A8C"/>
    <w:lvl w:ilvl="0" w:tplc="D1BA54F6">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4314CA"/>
    <w:multiLevelType w:val="hybridMultilevel"/>
    <w:tmpl w:val="68C0F532"/>
    <w:lvl w:ilvl="0" w:tplc="BBCE5050">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8900B3"/>
    <w:multiLevelType w:val="hybridMultilevel"/>
    <w:tmpl w:val="EA46019C"/>
    <w:lvl w:ilvl="0" w:tplc="D1BA54F6">
      <w:start w:val="2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C0F70C3"/>
    <w:multiLevelType w:val="hybridMultilevel"/>
    <w:tmpl w:val="17D84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78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7578E3"/>
    <w:multiLevelType w:val="hybridMultilevel"/>
    <w:tmpl w:val="E3B4FE2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F1746DF"/>
    <w:multiLevelType w:val="hybridMultilevel"/>
    <w:tmpl w:val="4A480A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08E780F"/>
    <w:multiLevelType w:val="hybridMultilevel"/>
    <w:tmpl w:val="E6444F72"/>
    <w:lvl w:ilvl="0" w:tplc="D1BA54F6">
      <w:start w:val="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BE21207"/>
    <w:multiLevelType w:val="hybridMultilevel"/>
    <w:tmpl w:val="01E4FAEE"/>
    <w:lvl w:ilvl="0" w:tplc="1052710C">
      <w:start w:val="2"/>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EE47F62"/>
    <w:multiLevelType w:val="hybridMultilevel"/>
    <w:tmpl w:val="C22A51CA"/>
    <w:lvl w:ilvl="0" w:tplc="BBCE50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6422F3"/>
    <w:multiLevelType w:val="hybridMultilevel"/>
    <w:tmpl w:val="336E6502"/>
    <w:lvl w:ilvl="0" w:tplc="698803F0">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46424B"/>
    <w:multiLevelType w:val="hybridMultilevel"/>
    <w:tmpl w:val="FFF61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AB5B03"/>
    <w:multiLevelType w:val="hybridMultilevel"/>
    <w:tmpl w:val="B6E03CE2"/>
    <w:lvl w:ilvl="0" w:tplc="D1BA54F6">
      <w:start w:val="2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D993180"/>
    <w:multiLevelType w:val="hybridMultilevel"/>
    <w:tmpl w:val="6126750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5"/>
  </w:num>
  <w:num w:numId="7">
    <w:abstractNumId w:val="4"/>
  </w:num>
  <w:num w:numId="8">
    <w:abstractNumId w:val="16"/>
  </w:num>
  <w:num w:numId="9">
    <w:abstractNumId w:val="3"/>
  </w:num>
  <w:num w:numId="10">
    <w:abstractNumId w:val="6"/>
  </w:num>
  <w:num w:numId="11">
    <w:abstractNumId w:val="15"/>
  </w:num>
  <w:num w:numId="12">
    <w:abstractNumId w:val="8"/>
  </w:num>
  <w:num w:numId="13">
    <w:abstractNumId w:val="19"/>
  </w:num>
  <w:num w:numId="14">
    <w:abstractNumId w:val="2"/>
  </w:num>
  <w:num w:numId="15">
    <w:abstractNumId w:val="17"/>
  </w:num>
  <w:num w:numId="16">
    <w:abstractNumId w:val="7"/>
  </w:num>
  <w:num w:numId="17">
    <w:abstractNumId w:val="9"/>
  </w:num>
  <w:num w:numId="18">
    <w:abstractNumId w:val="18"/>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90"/>
    <w:rsid w:val="000008B7"/>
    <w:rsid w:val="00003576"/>
    <w:rsid w:val="00032BDB"/>
    <w:rsid w:val="00040A13"/>
    <w:rsid w:val="00041881"/>
    <w:rsid w:val="00051141"/>
    <w:rsid w:val="00065E9B"/>
    <w:rsid w:val="0007264B"/>
    <w:rsid w:val="00084356"/>
    <w:rsid w:val="0008630B"/>
    <w:rsid w:val="000A70EC"/>
    <w:rsid w:val="000B073F"/>
    <w:rsid w:val="000C1515"/>
    <w:rsid w:val="000C4A45"/>
    <w:rsid w:val="000C523E"/>
    <w:rsid w:val="000C72E2"/>
    <w:rsid w:val="000D136C"/>
    <w:rsid w:val="000D542E"/>
    <w:rsid w:val="000E02DB"/>
    <w:rsid w:val="000E47A7"/>
    <w:rsid w:val="00102D60"/>
    <w:rsid w:val="0010763F"/>
    <w:rsid w:val="00114C21"/>
    <w:rsid w:val="0011668F"/>
    <w:rsid w:val="0012704D"/>
    <w:rsid w:val="001309FB"/>
    <w:rsid w:val="00132783"/>
    <w:rsid w:val="001413EB"/>
    <w:rsid w:val="001507C7"/>
    <w:rsid w:val="00150B8D"/>
    <w:rsid w:val="0015459A"/>
    <w:rsid w:val="0016500C"/>
    <w:rsid w:val="0017533A"/>
    <w:rsid w:val="00196DF5"/>
    <w:rsid w:val="00196EAF"/>
    <w:rsid w:val="001B4B05"/>
    <w:rsid w:val="001B5569"/>
    <w:rsid w:val="001B5E85"/>
    <w:rsid w:val="001C3398"/>
    <w:rsid w:val="001E6A77"/>
    <w:rsid w:val="00204DED"/>
    <w:rsid w:val="00205C99"/>
    <w:rsid w:val="00225ABD"/>
    <w:rsid w:val="00234994"/>
    <w:rsid w:val="0024209B"/>
    <w:rsid w:val="00245FDE"/>
    <w:rsid w:val="002460EF"/>
    <w:rsid w:val="00246D07"/>
    <w:rsid w:val="002518B2"/>
    <w:rsid w:val="0025198B"/>
    <w:rsid w:val="00257E65"/>
    <w:rsid w:val="00270219"/>
    <w:rsid w:val="00271BD5"/>
    <w:rsid w:val="002745FB"/>
    <w:rsid w:val="002759F6"/>
    <w:rsid w:val="00277B58"/>
    <w:rsid w:val="00280C38"/>
    <w:rsid w:val="002832CB"/>
    <w:rsid w:val="0029766F"/>
    <w:rsid w:val="002A18AA"/>
    <w:rsid w:val="002A1D25"/>
    <w:rsid w:val="002A2808"/>
    <w:rsid w:val="002A72F9"/>
    <w:rsid w:val="002B44CD"/>
    <w:rsid w:val="002C0C88"/>
    <w:rsid w:val="002C2A5A"/>
    <w:rsid w:val="002C4643"/>
    <w:rsid w:val="002C79EE"/>
    <w:rsid w:val="002C7C9C"/>
    <w:rsid w:val="002D1A3C"/>
    <w:rsid w:val="002D3BEF"/>
    <w:rsid w:val="002E0E53"/>
    <w:rsid w:val="002E1B22"/>
    <w:rsid w:val="002E3CA8"/>
    <w:rsid w:val="002F1DE2"/>
    <w:rsid w:val="002F7140"/>
    <w:rsid w:val="00300629"/>
    <w:rsid w:val="00301617"/>
    <w:rsid w:val="00304DBA"/>
    <w:rsid w:val="00305015"/>
    <w:rsid w:val="00310E6E"/>
    <w:rsid w:val="003150F7"/>
    <w:rsid w:val="003268A3"/>
    <w:rsid w:val="00330A4E"/>
    <w:rsid w:val="00331783"/>
    <w:rsid w:val="003369AB"/>
    <w:rsid w:val="00337CCA"/>
    <w:rsid w:val="0034003A"/>
    <w:rsid w:val="00341902"/>
    <w:rsid w:val="0034567C"/>
    <w:rsid w:val="00350147"/>
    <w:rsid w:val="00353834"/>
    <w:rsid w:val="00355A81"/>
    <w:rsid w:val="003564F6"/>
    <w:rsid w:val="00360BB8"/>
    <w:rsid w:val="00363665"/>
    <w:rsid w:val="00363C54"/>
    <w:rsid w:val="00367E1E"/>
    <w:rsid w:val="00372C23"/>
    <w:rsid w:val="00384248"/>
    <w:rsid w:val="00390152"/>
    <w:rsid w:val="00390657"/>
    <w:rsid w:val="00390E6F"/>
    <w:rsid w:val="00393A26"/>
    <w:rsid w:val="003A2A43"/>
    <w:rsid w:val="003C108D"/>
    <w:rsid w:val="003D4B6A"/>
    <w:rsid w:val="003D5C7B"/>
    <w:rsid w:val="003E1EB7"/>
    <w:rsid w:val="003F274F"/>
    <w:rsid w:val="003F2B39"/>
    <w:rsid w:val="00407008"/>
    <w:rsid w:val="00411113"/>
    <w:rsid w:val="00413D20"/>
    <w:rsid w:val="00417C46"/>
    <w:rsid w:val="00417F55"/>
    <w:rsid w:val="00424EB2"/>
    <w:rsid w:val="00426F7E"/>
    <w:rsid w:val="00430722"/>
    <w:rsid w:val="004339EE"/>
    <w:rsid w:val="00435143"/>
    <w:rsid w:val="00435660"/>
    <w:rsid w:val="0044233D"/>
    <w:rsid w:val="00442DFA"/>
    <w:rsid w:val="00450879"/>
    <w:rsid w:val="00454A5C"/>
    <w:rsid w:val="004570D0"/>
    <w:rsid w:val="00465D34"/>
    <w:rsid w:val="00470BC6"/>
    <w:rsid w:val="00471B69"/>
    <w:rsid w:val="00473658"/>
    <w:rsid w:val="00474FE0"/>
    <w:rsid w:val="00483E97"/>
    <w:rsid w:val="004877DF"/>
    <w:rsid w:val="00491B32"/>
    <w:rsid w:val="0049533C"/>
    <w:rsid w:val="00496872"/>
    <w:rsid w:val="004A5236"/>
    <w:rsid w:val="004B54FF"/>
    <w:rsid w:val="004C237E"/>
    <w:rsid w:val="004C2E34"/>
    <w:rsid w:val="004E70D5"/>
    <w:rsid w:val="004F159D"/>
    <w:rsid w:val="004F2108"/>
    <w:rsid w:val="00501238"/>
    <w:rsid w:val="00510251"/>
    <w:rsid w:val="0051168B"/>
    <w:rsid w:val="00521963"/>
    <w:rsid w:val="00522AE6"/>
    <w:rsid w:val="00523C86"/>
    <w:rsid w:val="005246E3"/>
    <w:rsid w:val="00551702"/>
    <w:rsid w:val="00555D61"/>
    <w:rsid w:val="00565316"/>
    <w:rsid w:val="005654D7"/>
    <w:rsid w:val="00587CC8"/>
    <w:rsid w:val="00590321"/>
    <w:rsid w:val="0059157D"/>
    <w:rsid w:val="005A0AB5"/>
    <w:rsid w:val="005A1BE3"/>
    <w:rsid w:val="005A28BF"/>
    <w:rsid w:val="005D5DD7"/>
    <w:rsid w:val="005E2594"/>
    <w:rsid w:val="005F42DA"/>
    <w:rsid w:val="00603B9B"/>
    <w:rsid w:val="00610599"/>
    <w:rsid w:val="006118A6"/>
    <w:rsid w:val="0061704D"/>
    <w:rsid w:val="00617A01"/>
    <w:rsid w:val="00620440"/>
    <w:rsid w:val="0062701D"/>
    <w:rsid w:val="00635F84"/>
    <w:rsid w:val="006430B0"/>
    <w:rsid w:val="00651E90"/>
    <w:rsid w:val="00652D5D"/>
    <w:rsid w:val="00654BA1"/>
    <w:rsid w:val="00667C1F"/>
    <w:rsid w:val="0067101E"/>
    <w:rsid w:val="00674512"/>
    <w:rsid w:val="00683B1F"/>
    <w:rsid w:val="00684836"/>
    <w:rsid w:val="0068747D"/>
    <w:rsid w:val="00693ACD"/>
    <w:rsid w:val="006A0394"/>
    <w:rsid w:val="006A1DE2"/>
    <w:rsid w:val="006A4619"/>
    <w:rsid w:val="006C0CA1"/>
    <w:rsid w:val="006C16E6"/>
    <w:rsid w:val="006C2E87"/>
    <w:rsid w:val="006C4183"/>
    <w:rsid w:val="006C6758"/>
    <w:rsid w:val="006D108B"/>
    <w:rsid w:val="006E2051"/>
    <w:rsid w:val="006E3064"/>
    <w:rsid w:val="00700BBA"/>
    <w:rsid w:val="00704665"/>
    <w:rsid w:val="00711E58"/>
    <w:rsid w:val="00713836"/>
    <w:rsid w:val="00714B50"/>
    <w:rsid w:val="007156FE"/>
    <w:rsid w:val="00724B99"/>
    <w:rsid w:val="00727858"/>
    <w:rsid w:val="00757A14"/>
    <w:rsid w:val="007600FE"/>
    <w:rsid w:val="007631E7"/>
    <w:rsid w:val="00764D14"/>
    <w:rsid w:val="00776985"/>
    <w:rsid w:val="00776D23"/>
    <w:rsid w:val="00777B05"/>
    <w:rsid w:val="00780434"/>
    <w:rsid w:val="0078437C"/>
    <w:rsid w:val="007935F0"/>
    <w:rsid w:val="0079556B"/>
    <w:rsid w:val="007A3958"/>
    <w:rsid w:val="007B4038"/>
    <w:rsid w:val="007D6CFF"/>
    <w:rsid w:val="007E00A0"/>
    <w:rsid w:val="007E2A24"/>
    <w:rsid w:val="007E3749"/>
    <w:rsid w:val="007E659C"/>
    <w:rsid w:val="007E760C"/>
    <w:rsid w:val="007F1B11"/>
    <w:rsid w:val="00801FF7"/>
    <w:rsid w:val="0080536B"/>
    <w:rsid w:val="00827DEA"/>
    <w:rsid w:val="00834135"/>
    <w:rsid w:val="00847A63"/>
    <w:rsid w:val="00853371"/>
    <w:rsid w:val="00862575"/>
    <w:rsid w:val="008639DC"/>
    <w:rsid w:val="00865EAA"/>
    <w:rsid w:val="0088454A"/>
    <w:rsid w:val="008863C1"/>
    <w:rsid w:val="008B3A02"/>
    <w:rsid w:val="008B4D6D"/>
    <w:rsid w:val="008C26B9"/>
    <w:rsid w:val="008C2E5C"/>
    <w:rsid w:val="008C64E7"/>
    <w:rsid w:val="008D6095"/>
    <w:rsid w:val="008E4C92"/>
    <w:rsid w:val="008F3D5A"/>
    <w:rsid w:val="008F59ED"/>
    <w:rsid w:val="008F78A1"/>
    <w:rsid w:val="00900092"/>
    <w:rsid w:val="00906870"/>
    <w:rsid w:val="00907744"/>
    <w:rsid w:val="00920AB2"/>
    <w:rsid w:val="00921336"/>
    <w:rsid w:val="009249E0"/>
    <w:rsid w:val="00931AC5"/>
    <w:rsid w:val="00933995"/>
    <w:rsid w:val="00940F0B"/>
    <w:rsid w:val="00945FD6"/>
    <w:rsid w:val="009532D2"/>
    <w:rsid w:val="00975B19"/>
    <w:rsid w:val="00993D43"/>
    <w:rsid w:val="009972CD"/>
    <w:rsid w:val="009A18EE"/>
    <w:rsid w:val="009C49E8"/>
    <w:rsid w:val="009C5795"/>
    <w:rsid w:val="009F05CF"/>
    <w:rsid w:val="009F30CC"/>
    <w:rsid w:val="009F3E8A"/>
    <w:rsid w:val="009F6353"/>
    <w:rsid w:val="00A06600"/>
    <w:rsid w:val="00A06C0E"/>
    <w:rsid w:val="00A23A3F"/>
    <w:rsid w:val="00A26BD9"/>
    <w:rsid w:val="00A41295"/>
    <w:rsid w:val="00A452CE"/>
    <w:rsid w:val="00A47937"/>
    <w:rsid w:val="00A6305D"/>
    <w:rsid w:val="00A80A16"/>
    <w:rsid w:val="00A9407A"/>
    <w:rsid w:val="00A9563F"/>
    <w:rsid w:val="00AB068E"/>
    <w:rsid w:val="00AB283C"/>
    <w:rsid w:val="00AB5844"/>
    <w:rsid w:val="00AE1189"/>
    <w:rsid w:val="00AE1FD5"/>
    <w:rsid w:val="00AE449D"/>
    <w:rsid w:val="00AE4DB3"/>
    <w:rsid w:val="00AE7486"/>
    <w:rsid w:val="00B07FF6"/>
    <w:rsid w:val="00B236A9"/>
    <w:rsid w:val="00B30023"/>
    <w:rsid w:val="00B33BA6"/>
    <w:rsid w:val="00B64E75"/>
    <w:rsid w:val="00B70952"/>
    <w:rsid w:val="00B87C78"/>
    <w:rsid w:val="00BA205B"/>
    <w:rsid w:val="00BE4435"/>
    <w:rsid w:val="00BF322E"/>
    <w:rsid w:val="00C0349E"/>
    <w:rsid w:val="00C056BC"/>
    <w:rsid w:val="00C111DA"/>
    <w:rsid w:val="00C11B25"/>
    <w:rsid w:val="00C2223A"/>
    <w:rsid w:val="00C223B4"/>
    <w:rsid w:val="00C61E26"/>
    <w:rsid w:val="00C82F85"/>
    <w:rsid w:val="00C85BA2"/>
    <w:rsid w:val="00C93901"/>
    <w:rsid w:val="00C94C57"/>
    <w:rsid w:val="00CB3E04"/>
    <w:rsid w:val="00CB67BC"/>
    <w:rsid w:val="00CB6D45"/>
    <w:rsid w:val="00CC0CB4"/>
    <w:rsid w:val="00CC3853"/>
    <w:rsid w:val="00CC4F20"/>
    <w:rsid w:val="00CD2F4E"/>
    <w:rsid w:val="00CD6B39"/>
    <w:rsid w:val="00CE07A0"/>
    <w:rsid w:val="00CE1898"/>
    <w:rsid w:val="00D03913"/>
    <w:rsid w:val="00D23FB6"/>
    <w:rsid w:val="00D31C63"/>
    <w:rsid w:val="00D51908"/>
    <w:rsid w:val="00D64920"/>
    <w:rsid w:val="00D81646"/>
    <w:rsid w:val="00D838BF"/>
    <w:rsid w:val="00DA632E"/>
    <w:rsid w:val="00DB72D6"/>
    <w:rsid w:val="00DB72DD"/>
    <w:rsid w:val="00DD5E98"/>
    <w:rsid w:val="00DE0BE6"/>
    <w:rsid w:val="00DE6807"/>
    <w:rsid w:val="00DF1463"/>
    <w:rsid w:val="00DF4F45"/>
    <w:rsid w:val="00E03B66"/>
    <w:rsid w:val="00E248CB"/>
    <w:rsid w:val="00E4664B"/>
    <w:rsid w:val="00E46F2F"/>
    <w:rsid w:val="00E52E4A"/>
    <w:rsid w:val="00E53A87"/>
    <w:rsid w:val="00E62322"/>
    <w:rsid w:val="00E643F3"/>
    <w:rsid w:val="00E71FB6"/>
    <w:rsid w:val="00E721D1"/>
    <w:rsid w:val="00E877FC"/>
    <w:rsid w:val="00EA16CF"/>
    <w:rsid w:val="00EB670E"/>
    <w:rsid w:val="00EC1F02"/>
    <w:rsid w:val="00EC3B13"/>
    <w:rsid w:val="00EC4C94"/>
    <w:rsid w:val="00ED06B5"/>
    <w:rsid w:val="00ED33EA"/>
    <w:rsid w:val="00ED4BB6"/>
    <w:rsid w:val="00ED5D40"/>
    <w:rsid w:val="00ED7C1F"/>
    <w:rsid w:val="00EF01E1"/>
    <w:rsid w:val="00F01D90"/>
    <w:rsid w:val="00F01E3F"/>
    <w:rsid w:val="00F043DD"/>
    <w:rsid w:val="00F11F6D"/>
    <w:rsid w:val="00F21596"/>
    <w:rsid w:val="00F27252"/>
    <w:rsid w:val="00F35AE7"/>
    <w:rsid w:val="00F374BF"/>
    <w:rsid w:val="00F40300"/>
    <w:rsid w:val="00F52585"/>
    <w:rsid w:val="00F52AE8"/>
    <w:rsid w:val="00F53DB4"/>
    <w:rsid w:val="00F54492"/>
    <w:rsid w:val="00F57AC8"/>
    <w:rsid w:val="00F62A47"/>
    <w:rsid w:val="00F66E43"/>
    <w:rsid w:val="00F70066"/>
    <w:rsid w:val="00F81252"/>
    <w:rsid w:val="00F829CB"/>
    <w:rsid w:val="00F86503"/>
    <w:rsid w:val="00F874DC"/>
    <w:rsid w:val="00F909B3"/>
    <w:rsid w:val="00F92103"/>
    <w:rsid w:val="00F94BF5"/>
    <w:rsid w:val="00F97BF7"/>
    <w:rsid w:val="00FA35CC"/>
    <w:rsid w:val="00FA45E4"/>
    <w:rsid w:val="00FA6B0D"/>
    <w:rsid w:val="00FB5053"/>
    <w:rsid w:val="00FC1084"/>
    <w:rsid w:val="00FC6BE7"/>
    <w:rsid w:val="00FD351E"/>
    <w:rsid w:val="00FD4858"/>
    <w:rsid w:val="00FE3504"/>
    <w:rsid w:val="00FE64E7"/>
    <w:rsid w:val="00FE7BB0"/>
    <w:rsid w:val="00FF5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E9090-9C42-4467-8F77-E4B745B6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8A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236A9"/>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A0660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3371"/>
    <w:rPr>
      <w:color w:val="0000FF" w:themeColor="hyperlink"/>
      <w:u w:val="single"/>
    </w:rPr>
  </w:style>
  <w:style w:type="paragraph" w:styleId="a4">
    <w:name w:val="Plain Text"/>
    <w:basedOn w:val="a"/>
    <w:link w:val="a5"/>
    <w:unhideWhenUsed/>
    <w:rsid w:val="00853371"/>
    <w:rPr>
      <w:rFonts w:ascii="Courier New" w:hAnsi="Courier New"/>
      <w:sz w:val="20"/>
      <w:szCs w:val="20"/>
    </w:rPr>
  </w:style>
  <w:style w:type="character" w:customStyle="1" w:styleId="a5">
    <w:name w:val="Текст Знак"/>
    <w:basedOn w:val="a0"/>
    <w:link w:val="a4"/>
    <w:rsid w:val="00853371"/>
    <w:rPr>
      <w:rFonts w:ascii="Courier New" w:eastAsia="Times New Roman" w:hAnsi="Courier New" w:cs="Times New Roman"/>
      <w:sz w:val="20"/>
      <w:szCs w:val="20"/>
      <w:lang w:eastAsia="ru-RU"/>
    </w:rPr>
  </w:style>
  <w:style w:type="paragraph" w:styleId="a6">
    <w:name w:val="List Paragraph"/>
    <w:basedOn w:val="a"/>
    <w:uiPriority w:val="34"/>
    <w:qFormat/>
    <w:rsid w:val="00853371"/>
    <w:pPr>
      <w:ind w:left="720"/>
      <w:contextualSpacing/>
    </w:pPr>
  </w:style>
  <w:style w:type="character" w:customStyle="1" w:styleId="hps">
    <w:name w:val="hps"/>
    <w:basedOn w:val="a0"/>
    <w:rsid w:val="00853371"/>
  </w:style>
  <w:style w:type="paragraph" w:styleId="a7">
    <w:name w:val="Balloon Text"/>
    <w:basedOn w:val="a"/>
    <w:link w:val="a8"/>
    <w:uiPriority w:val="99"/>
    <w:semiHidden/>
    <w:unhideWhenUsed/>
    <w:rsid w:val="00853371"/>
    <w:rPr>
      <w:rFonts w:ascii="Tahoma" w:hAnsi="Tahoma" w:cs="Tahoma"/>
      <w:sz w:val="16"/>
      <w:szCs w:val="16"/>
    </w:rPr>
  </w:style>
  <w:style w:type="character" w:customStyle="1" w:styleId="a8">
    <w:name w:val="Текст выноски Знак"/>
    <w:basedOn w:val="a0"/>
    <w:link w:val="a7"/>
    <w:uiPriority w:val="99"/>
    <w:semiHidden/>
    <w:rsid w:val="00853371"/>
    <w:rPr>
      <w:rFonts w:ascii="Tahoma" w:eastAsia="Times New Roman" w:hAnsi="Tahoma" w:cs="Tahoma"/>
      <w:sz w:val="16"/>
      <w:szCs w:val="16"/>
      <w:lang w:eastAsia="ru-RU"/>
    </w:rPr>
  </w:style>
  <w:style w:type="paragraph" w:styleId="a9">
    <w:name w:val="No Spacing"/>
    <w:uiPriority w:val="1"/>
    <w:qFormat/>
    <w:rsid w:val="008F78A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322E"/>
  </w:style>
  <w:style w:type="table" w:styleId="aa">
    <w:name w:val="Table Grid"/>
    <w:basedOn w:val="a1"/>
    <w:uiPriority w:val="59"/>
    <w:rsid w:val="00FA6B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236A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A06600"/>
    <w:rPr>
      <w:rFonts w:asciiTheme="majorHAnsi" w:eastAsiaTheme="majorEastAsia" w:hAnsiTheme="majorHAnsi" w:cstheme="majorBidi"/>
      <w:b/>
      <w:bCs/>
      <w:color w:val="4F81BD" w:themeColor="accent1"/>
      <w:lang w:eastAsia="ru-RU"/>
    </w:rPr>
  </w:style>
  <w:style w:type="character" w:customStyle="1" w:styleId="2">
    <w:name w:val="Основной текст (2)_"/>
    <w:basedOn w:val="a0"/>
    <w:link w:val="20"/>
    <w:rsid w:val="00A06600"/>
    <w:rPr>
      <w:shd w:val="clear" w:color="auto" w:fill="FFFFFF"/>
    </w:rPr>
  </w:style>
  <w:style w:type="paragraph" w:customStyle="1" w:styleId="20">
    <w:name w:val="Основной текст (2)"/>
    <w:basedOn w:val="a"/>
    <w:link w:val="2"/>
    <w:rsid w:val="00A06600"/>
    <w:pPr>
      <w:widowControl w:val="0"/>
      <w:shd w:val="clear" w:color="auto" w:fill="FFFFFF"/>
      <w:spacing w:line="288" w:lineRule="exact"/>
      <w:jc w:val="righ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856443">
      <w:bodyDiv w:val="1"/>
      <w:marLeft w:val="0"/>
      <w:marRight w:val="0"/>
      <w:marTop w:val="0"/>
      <w:marBottom w:val="0"/>
      <w:divBdr>
        <w:top w:val="none" w:sz="0" w:space="0" w:color="auto"/>
        <w:left w:val="none" w:sz="0" w:space="0" w:color="auto"/>
        <w:bottom w:val="none" w:sz="0" w:space="0" w:color="auto"/>
        <w:right w:val="none" w:sz="0" w:space="0" w:color="auto"/>
      </w:divBdr>
    </w:div>
    <w:div w:id="15975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hyperlink" Target="mailto:zhabak.akerke@mail.ru" TargetMode="External"/><Relationship Id="rId4" Type="http://schemas.openxmlformats.org/officeDocument/2006/relationships/settings" Target="settings.xml"/><Relationship Id="rId9" Type="http://schemas.openxmlformats.org/officeDocument/2006/relationships/hyperlink" Target="mailto:mr.sk312@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B72E-04B2-4A69-B7ED-EBB53D2E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555</cp:lastModifiedBy>
  <cp:revision>11</cp:revision>
  <cp:lastPrinted>2018-02-28T05:28:00Z</cp:lastPrinted>
  <dcterms:created xsi:type="dcterms:W3CDTF">2019-03-18T06:01:00Z</dcterms:created>
  <dcterms:modified xsi:type="dcterms:W3CDTF">2019-03-19T14:15:00Z</dcterms:modified>
</cp:coreProperties>
</file>