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7E" w:rsidRDefault="0043760E">
      <w:r>
        <w:rPr>
          <w:rFonts w:ascii="PT Sans Narrow" w:hAnsi="PT Sans Narrow"/>
          <w:color w:val="777777"/>
          <w:sz w:val="30"/>
          <w:szCs w:val="30"/>
        </w:rPr>
        <w:t>Құжат тапсыру: </w:t>
      </w:r>
      <w:r>
        <w:rPr>
          <w:rStyle w:val="a3"/>
          <w:rFonts w:ascii="PT Sans Narrow" w:hAnsi="PT Sans Narrow"/>
          <w:color w:val="777777"/>
          <w:sz w:val="30"/>
          <w:szCs w:val="30"/>
        </w:rPr>
        <w:t>3 – 31 шілде аралығында;</w:t>
      </w:r>
      <w:r>
        <w:rPr>
          <w:rFonts w:ascii="PT Sans Narrow" w:hAnsi="PT Sans Narrow"/>
          <w:color w:val="777777"/>
          <w:sz w:val="25"/>
          <w:szCs w:val="25"/>
        </w:rPr>
        <w:br/>
      </w:r>
      <w:r>
        <w:rPr>
          <w:rFonts w:ascii="PT Sans Narrow" w:hAnsi="PT Sans Narrow"/>
          <w:color w:val="777777"/>
          <w:sz w:val="30"/>
          <w:szCs w:val="30"/>
        </w:rPr>
        <w:t>Қабылдау емтихандарының мерзімі: </w:t>
      </w:r>
      <w:r>
        <w:rPr>
          <w:rStyle w:val="a3"/>
          <w:rFonts w:ascii="PT Sans Narrow" w:hAnsi="PT Sans Narrow"/>
          <w:color w:val="777777"/>
          <w:sz w:val="30"/>
          <w:szCs w:val="30"/>
        </w:rPr>
        <w:t>10 – 20 тамыз аралығында.</w:t>
      </w:r>
      <w:bookmarkStart w:id="0" w:name="_GoBack"/>
      <w:bookmarkEnd w:id="0"/>
    </w:p>
    <w:sectPr w:rsidR="001E53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0E"/>
    <w:rsid w:val="001E537E"/>
    <w:rsid w:val="0043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A2D2D-5838-4582-98A6-10706C62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2018-10-11T10:53:00Z</dcterms:created>
  <dcterms:modified xsi:type="dcterms:W3CDTF">2018-10-11T10:53:00Z</dcterms:modified>
</cp:coreProperties>
</file>