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14" w:rsidRPr="007B5AAA" w:rsidRDefault="00811C14" w:rsidP="009817F0">
      <w:pPr>
        <w:pStyle w:val="a4"/>
        <w:spacing w:line="240" w:lineRule="auto"/>
        <w:ind w:left="0" w:right="0" w:firstLine="0"/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</w:pPr>
      <w:r w:rsidRPr="007B5AAA">
        <w:rPr>
          <w:rFonts w:ascii="Times New Roman" w:hAnsi="Times New Roman" w:cs="Times New Roman"/>
          <w:caps/>
          <w:color w:val="auto"/>
          <w:sz w:val="24"/>
          <w:szCs w:val="24"/>
        </w:rPr>
        <w:t>М</w:t>
      </w:r>
      <w:r w:rsidRPr="007B5AAA">
        <w:rPr>
          <w:rFonts w:ascii="Times New Roman" w:hAnsi="Times New Roman" w:cs="Times New Roman"/>
          <w:caps/>
          <w:color w:val="auto"/>
          <w:sz w:val="24"/>
          <w:szCs w:val="24"/>
          <w:lang w:val="kk-KZ"/>
        </w:rPr>
        <w:t>инистерство культуры и спорта Республики Казахстан</w:t>
      </w:r>
    </w:p>
    <w:p w:rsidR="00811C14" w:rsidRPr="007B5AAA" w:rsidRDefault="00811C14" w:rsidP="009817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811C14" w:rsidRDefault="00811C14" w:rsidP="009817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B5AAA">
        <w:rPr>
          <w:rFonts w:ascii="Times New Roman" w:hAnsi="Times New Roman" w:cs="Times New Roman"/>
          <w:b/>
          <w:bCs/>
          <w:caps/>
          <w:sz w:val="24"/>
          <w:szCs w:val="24"/>
        </w:rPr>
        <w:t>Казахская Национальная академия искусств</w:t>
      </w:r>
      <w:r w:rsidRPr="007B5AAA">
        <w:rPr>
          <w:rFonts w:ascii="Times New Roman" w:hAnsi="Times New Roman" w:cs="Times New Roman"/>
          <w:b/>
          <w:bCs/>
          <w:caps/>
          <w:sz w:val="24"/>
          <w:szCs w:val="24"/>
        </w:rPr>
        <w:br/>
        <w:t>им. Т.Жургенова</w:t>
      </w:r>
    </w:p>
    <w:p w:rsidR="009A7BBE" w:rsidRPr="007B5AAA" w:rsidRDefault="009A7BBE" w:rsidP="009817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kk-KZ"/>
        </w:rPr>
      </w:pPr>
    </w:p>
    <w:p w:rsidR="006F1E32" w:rsidRDefault="009A7BBE" w:rsidP="009A7BBE">
      <w:pPr>
        <w:pStyle w:val="1"/>
        <w:spacing w:before="0"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6F1E32" w:rsidRPr="007970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837A01" wp14:editId="08EC1CEF">
            <wp:extent cx="876300" cy="87630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 куль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Pr="007970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F54D4B2" wp14:editId="74709E95">
            <wp:extent cx="876300" cy="876300"/>
            <wp:effectExtent l="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Pr="007970D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C504AAB" wp14:editId="6F4D560A">
            <wp:extent cx="1246970" cy="8817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хани жаңғыру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523" cy="88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BBE" w:rsidRPr="009A7BBE" w:rsidRDefault="009A7BBE" w:rsidP="009A7BBE">
      <w:pPr>
        <w:rPr>
          <w:lang w:val="kk-KZ"/>
        </w:rPr>
      </w:pPr>
    </w:p>
    <w:p w:rsidR="00811C14" w:rsidRPr="007B5AAA" w:rsidRDefault="00811C14" w:rsidP="009817F0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5AAA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811C14" w:rsidRPr="007B5AAA" w:rsidRDefault="00811C14" w:rsidP="009817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811C14" w:rsidRPr="007B5AAA" w:rsidRDefault="00811C14" w:rsidP="00305F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AAA"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  <w:r w:rsidR="006F1E32" w:rsidRPr="006F1E3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811C14" w:rsidRPr="007B5AAA" w:rsidRDefault="00811C14" w:rsidP="009817F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66E" w:rsidRPr="007B5AAA" w:rsidRDefault="00811C14" w:rsidP="0062119F">
      <w:pPr>
        <w:pStyle w:val="ac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proofErr w:type="spellStart"/>
      <w:r w:rsidRPr="007B5AAA">
        <w:t>Казахск</w:t>
      </w:r>
      <w:proofErr w:type="spellEnd"/>
      <w:r w:rsidRPr="007B5AAA">
        <w:rPr>
          <w:lang w:val="kk-KZ"/>
        </w:rPr>
        <w:t>ая Н</w:t>
      </w:r>
      <w:proofErr w:type="spellStart"/>
      <w:r w:rsidRPr="007B5AAA">
        <w:t>ациональн</w:t>
      </w:r>
      <w:proofErr w:type="spellEnd"/>
      <w:r w:rsidRPr="007B5AAA">
        <w:rPr>
          <w:lang w:val="kk-KZ"/>
        </w:rPr>
        <w:t xml:space="preserve">ая </w:t>
      </w:r>
      <w:proofErr w:type="spellStart"/>
      <w:r w:rsidRPr="007B5AAA">
        <w:t>академи</w:t>
      </w:r>
      <w:proofErr w:type="spellEnd"/>
      <w:r w:rsidRPr="007B5AAA">
        <w:rPr>
          <w:lang w:val="kk-KZ"/>
        </w:rPr>
        <w:t>я</w:t>
      </w:r>
      <w:r w:rsidRPr="007B5AAA">
        <w:t xml:space="preserve"> искусств</w:t>
      </w:r>
      <w:r w:rsidRPr="007B5AAA">
        <w:rPr>
          <w:lang w:val="kk-KZ"/>
        </w:rPr>
        <w:t xml:space="preserve"> им. Т.</w:t>
      </w:r>
      <w:r w:rsidRPr="007B5AAA">
        <w:t>Жургенова</w:t>
      </w:r>
      <w:r w:rsidR="00D75BE3" w:rsidRPr="007B5AAA">
        <w:rPr>
          <w:lang w:val="kk-KZ"/>
        </w:rPr>
        <w:t xml:space="preserve"> (г.Алматы)</w:t>
      </w:r>
      <w:r w:rsidRPr="007B5AAA">
        <w:t xml:space="preserve"> </w:t>
      </w:r>
      <w:r w:rsidR="00D75BE3" w:rsidRPr="007B5AAA">
        <w:rPr>
          <w:lang w:val="kk-KZ"/>
        </w:rPr>
        <w:t xml:space="preserve">проводит </w:t>
      </w:r>
      <w:r w:rsidR="00525A4E" w:rsidRPr="007B5AAA">
        <w:rPr>
          <w:lang w:val="kk-KZ"/>
        </w:rPr>
        <w:t>19 ноября</w:t>
      </w:r>
      <w:r w:rsidRPr="007B5AAA">
        <w:t> </w:t>
      </w:r>
      <w:r w:rsidRPr="007B5AAA">
        <w:rPr>
          <w:lang w:val="kk-KZ"/>
        </w:rPr>
        <w:t>201</w:t>
      </w:r>
      <w:r w:rsidR="00525A4E" w:rsidRPr="007B5AAA">
        <w:rPr>
          <w:lang w:val="kk-KZ"/>
        </w:rPr>
        <w:t>8</w:t>
      </w:r>
      <w:r w:rsidRPr="007B5AAA">
        <w:rPr>
          <w:lang w:val="kk-KZ"/>
        </w:rPr>
        <w:t xml:space="preserve"> года </w:t>
      </w:r>
      <w:r w:rsidR="000F3855" w:rsidRPr="007B5AAA">
        <w:rPr>
          <w:lang w:val="kk-KZ"/>
        </w:rPr>
        <w:t xml:space="preserve">Международную научно-практическую </w:t>
      </w:r>
      <w:r w:rsidRPr="007B5AAA">
        <w:rPr>
          <w:color w:val="000000"/>
        </w:rPr>
        <w:t xml:space="preserve">конференцию </w:t>
      </w:r>
      <w:r w:rsidR="003003C8" w:rsidRPr="007B5AAA">
        <w:rPr>
          <w:color w:val="000000"/>
        </w:rPr>
        <w:t xml:space="preserve">на тему </w:t>
      </w:r>
      <w:r w:rsidRPr="007B5AAA">
        <w:rPr>
          <w:b/>
          <w:color w:val="000000"/>
        </w:rPr>
        <w:t>«</w:t>
      </w:r>
      <w:r w:rsidR="00525A4E" w:rsidRPr="007B5AAA">
        <w:rPr>
          <w:b/>
          <w:color w:val="000000"/>
          <w:lang w:val="kk-KZ"/>
        </w:rPr>
        <w:t>Современные тенденции развития театрального искусства в контексте реализации программы «Рухани жанғыру</w:t>
      </w:r>
      <w:r w:rsidRPr="007B5AAA">
        <w:rPr>
          <w:b/>
          <w:color w:val="000000"/>
        </w:rPr>
        <w:t>»,</w:t>
      </w:r>
      <w:r w:rsidRPr="007B5AAA">
        <w:rPr>
          <w:color w:val="000000"/>
        </w:rPr>
        <w:t xml:space="preserve"> посвященную </w:t>
      </w:r>
      <w:r w:rsidR="00D75BE3" w:rsidRPr="007B5AAA">
        <w:rPr>
          <w:color w:val="000000"/>
          <w:lang w:val="kk-KZ"/>
        </w:rPr>
        <w:t>70-летнему юбилею Заслуженного деятеля</w:t>
      </w:r>
      <w:r w:rsidR="003003C8" w:rsidRPr="007B5AAA">
        <w:rPr>
          <w:color w:val="000000"/>
          <w:lang w:val="kk-KZ"/>
        </w:rPr>
        <w:t xml:space="preserve"> РК, академика Национальной ака</w:t>
      </w:r>
      <w:r w:rsidR="00D75BE3" w:rsidRPr="007B5AAA">
        <w:rPr>
          <w:color w:val="000000"/>
          <w:lang w:val="kk-KZ"/>
        </w:rPr>
        <w:t xml:space="preserve">демии естественных наук, профессора, одного из основоположников </w:t>
      </w:r>
      <w:r w:rsidR="003003C8" w:rsidRPr="007B5AAA">
        <w:rPr>
          <w:color w:val="000000"/>
          <w:lang w:val="kk-KZ"/>
        </w:rPr>
        <w:t>высшей школы</w:t>
      </w:r>
      <w:r w:rsidR="00D75BE3" w:rsidRPr="007B5AAA">
        <w:rPr>
          <w:color w:val="000000"/>
          <w:lang w:val="kk-KZ"/>
        </w:rPr>
        <w:t xml:space="preserve"> театрального искусства</w:t>
      </w:r>
      <w:r w:rsidR="003003C8" w:rsidRPr="007B5AAA">
        <w:rPr>
          <w:color w:val="000000"/>
          <w:lang w:val="kk-KZ"/>
        </w:rPr>
        <w:t xml:space="preserve"> Казахстана</w:t>
      </w:r>
      <w:r w:rsidR="00D75BE3" w:rsidRPr="007B5AAA">
        <w:rPr>
          <w:color w:val="000000"/>
          <w:lang w:val="kk-KZ"/>
        </w:rPr>
        <w:t xml:space="preserve">, декана факультета «Театральное искусство» </w:t>
      </w:r>
      <w:r w:rsidR="00D75BE3" w:rsidRPr="007B5AAA">
        <w:rPr>
          <w:b/>
          <w:color w:val="000000"/>
          <w:lang w:val="kk-KZ"/>
        </w:rPr>
        <w:t>Амана Бикеновича Кулбаева</w:t>
      </w:r>
      <w:r w:rsidRPr="007B5AAA">
        <w:rPr>
          <w:color w:val="000000"/>
        </w:rPr>
        <w:t>.</w:t>
      </w:r>
      <w:r w:rsidR="000F3855" w:rsidRPr="007B5AAA">
        <w:rPr>
          <w:color w:val="000000"/>
          <w:lang w:val="kk-KZ"/>
        </w:rPr>
        <w:t xml:space="preserve"> </w:t>
      </w:r>
    </w:p>
    <w:p w:rsidR="000647FD" w:rsidRPr="007B5AAA" w:rsidRDefault="000647FD" w:rsidP="006211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11C14" w:rsidRPr="007B5AAA" w:rsidRDefault="00811C14" w:rsidP="005B7EE0">
      <w:pPr>
        <w:tabs>
          <w:tab w:val="left" w:pos="54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B5AAA">
        <w:rPr>
          <w:rFonts w:ascii="Times New Roman" w:hAnsi="Times New Roman" w:cs="Times New Roman"/>
          <w:b/>
          <w:sz w:val="24"/>
          <w:szCs w:val="24"/>
          <w:lang w:val="kk-KZ"/>
        </w:rPr>
        <w:t>Работа конференции будет прох</w:t>
      </w:r>
      <w:r w:rsidR="00670AE1" w:rsidRPr="007B5A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одить по следующим </w:t>
      </w:r>
      <w:r w:rsidR="009D466E" w:rsidRPr="007B5AAA">
        <w:rPr>
          <w:rFonts w:ascii="Times New Roman" w:hAnsi="Times New Roman" w:cs="Times New Roman"/>
          <w:b/>
          <w:sz w:val="24"/>
          <w:szCs w:val="24"/>
          <w:lang w:val="kk-KZ"/>
        </w:rPr>
        <w:t>направлениям</w:t>
      </w:r>
      <w:r w:rsidRPr="007B5AAA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935FBE" w:rsidRPr="007B5AAA" w:rsidRDefault="003460D7" w:rsidP="00935FBE">
      <w:pPr>
        <w:pStyle w:val="western"/>
        <w:numPr>
          <w:ilvl w:val="0"/>
          <w:numId w:val="13"/>
        </w:numPr>
        <w:tabs>
          <w:tab w:val="left" w:pos="567"/>
          <w:tab w:val="left" w:pos="993"/>
        </w:tabs>
        <w:spacing w:after="0" w:afterAutospacing="0"/>
        <w:rPr>
          <w:rFonts w:ascii="Times New Roman" w:hAnsi="Times New Roman"/>
        </w:rPr>
      </w:pPr>
      <w:r w:rsidRPr="007B5AAA">
        <w:rPr>
          <w:rFonts w:ascii="Times New Roman" w:hAnsi="Times New Roman"/>
          <w:lang w:val="kk-KZ"/>
        </w:rPr>
        <w:t>Конкурентноспособное п</w:t>
      </w:r>
      <w:r w:rsidR="00935FBE" w:rsidRPr="007B5AAA">
        <w:rPr>
          <w:rFonts w:ascii="Times New Roman" w:hAnsi="Times New Roman"/>
          <w:lang w:val="kk-KZ"/>
        </w:rPr>
        <w:t>рофессиональное образование – основа духовного возрождения нации</w:t>
      </w:r>
      <w:r w:rsidR="00935FBE" w:rsidRPr="007B5AAA">
        <w:rPr>
          <w:rFonts w:ascii="Times New Roman" w:hAnsi="Times New Roman"/>
        </w:rPr>
        <w:t>;</w:t>
      </w:r>
    </w:p>
    <w:p w:rsidR="000457F2" w:rsidRPr="007B5AAA" w:rsidRDefault="000457F2" w:rsidP="000457F2">
      <w:pPr>
        <w:pStyle w:val="western"/>
        <w:numPr>
          <w:ilvl w:val="0"/>
          <w:numId w:val="13"/>
        </w:numPr>
        <w:tabs>
          <w:tab w:val="left" w:pos="567"/>
          <w:tab w:val="left" w:pos="993"/>
        </w:tabs>
        <w:spacing w:after="0" w:afterAutospacing="0"/>
        <w:rPr>
          <w:rFonts w:ascii="Times New Roman" w:hAnsi="Times New Roman"/>
        </w:rPr>
      </w:pPr>
      <w:r w:rsidRPr="007B5AAA">
        <w:rPr>
          <w:rFonts w:ascii="Times New Roman" w:hAnsi="Times New Roman"/>
        </w:rPr>
        <w:t>Современное искусство театра и кино Казахстана в эпоху глобализации;</w:t>
      </w:r>
    </w:p>
    <w:p w:rsidR="00935FBE" w:rsidRPr="007B5AAA" w:rsidRDefault="00935FBE" w:rsidP="00935FBE">
      <w:pPr>
        <w:pStyle w:val="western"/>
        <w:numPr>
          <w:ilvl w:val="0"/>
          <w:numId w:val="13"/>
        </w:numPr>
        <w:tabs>
          <w:tab w:val="left" w:pos="567"/>
          <w:tab w:val="left" w:pos="993"/>
        </w:tabs>
        <w:spacing w:after="0" w:afterAutospacing="0"/>
        <w:rPr>
          <w:rFonts w:ascii="Times New Roman" w:hAnsi="Times New Roman"/>
        </w:rPr>
      </w:pPr>
      <w:r w:rsidRPr="007B5AAA">
        <w:rPr>
          <w:rFonts w:ascii="Times New Roman" w:hAnsi="Times New Roman"/>
        </w:rPr>
        <w:t>Проблемы социально-культурно</w:t>
      </w:r>
      <w:r w:rsidR="00D164E3" w:rsidRPr="007B5AAA">
        <w:rPr>
          <w:rFonts w:ascii="Times New Roman" w:hAnsi="Times New Roman"/>
        </w:rPr>
        <w:t>й</w:t>
      </w:r>
      <w:r w:rsidRPr="007B5AAA">
        <w:rPr>
          <w:rFonts w:ascii="Times New Roman" w:hAnsi="Times New Roman"/>
        </w:rPr>
        <w:t xml:space="preserve"> </w:t>
      </w:r>
      <w:r w:rsidRPr="007B5AAA">
        <w:rPr>
          <w:rFonts w:ascii="Times New Roman" w:hAnsi="Times New Roman"/>
          <w:lang w:val="kk-KZ"/>
        </w:rPr>
        <w:t>модернизации</w:t>
      </w:r>
      <w:r w:rsidRPr="007B5AAA">
        <w:rPr>
          <w:rFonts w:ascii="Times New Roman" w:hAnsi="Times New Roman"/>
        </w:rPr>
        <w:t xml:space="preserve"> в изобразительных видах искусства; </w:t>
      </w:r>
    </w:p>
    <w:p w:rsidR="00935FBE" w:rsidRPr="007B5AAA" w:rsidRDefault="00935FBE" w:rsidP="00935FBE">
      <w:pPr>
        <w:pStyle w:val="western"/>
        <w:numPr>
          <w:ilvl w:val="0"/>
          <w:numId w:val="13"/>
        </w:numPr>
        <w:tabs>
          <w:tab w:val="left" w:pos="567"/>
          <w:tab w:val="left" w:pos="993"/>
        </w:tabs>
        <w:spacing w:after="0" w:afterAutospacing="0"/>
        <w:rPr>
          <w:rFonts w:ascii="Times New Roman" w:hAnsi="Times New Roman"/>
        </w:rPr>
      </w:pPr>
      <w:r w:rsidRPr="007B5AAA">
        <w:rPr>
          <w:rFonts w:ascii="Times New Roman" w:hAnsi="Times New Roman"/>
          <w:lang w:val="kk-KZ"/>
        </w:rPr>
        <w:t>Перспективы развития искусства сценической пластики в условиях динамично меняюще</w:t>
      </w:r>
      <w:r w:rsidR="00D164E3" w:rsidRPr="007B5AAA">
        <w:rPr>
          <w:rFonts w:ascii="Times New Roman" w:hAnsi="Times New Roman"/>
          <w:lang w:val="kk-KZ"/>
        </w:rPr>
        <w:t>й</w:t>
      </w:r>
      <w:r w:rsidRPr="007B5AAA">
        <w:rPr>
          <w:rFonts w:ascii="Times New Roman" w:hAnsi="Times New Roman"/>
          <w:lang w:val="kk-KZ"/>
        </w:rPr>
        <w:t>ся современности.</w:t>
      </w:r>
    </w:p>
    <w:p w:rsidR="000457F2" w:rsidRPr="007B5AAA" w:rsidRDefault="000457F2" w:rsidP="003F460A">
      <w:pPr>
        <w:pStyle w:val="ac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</w:p>
    <w:p w:rsidR="00811C14" w:rsidRPr="007B5AAA" w:rsidRDefault="00811C14" w:rsidP="003F460A">
      <w:pPr>
        <w:pStyle w:val="ac"/>
        <w:spacing w:before="0" w:beforeAutospacing="0" w:after="0" w:afterAutospacing="0"/>
        <w:ind w:firstLine="709"/>
        <w:jc w:val="both"/>
        <w:rPr>
          <w:color w:val="000000"/>
          <w:lang w:val="kk-KZ"/>
        </w:rPr>
      </w:pPr>
      <w:r w:rsidRPr="007B5AAA">
        <w:rPr>
          <w:color w:val="000000"/>
          <w:lang w:val="kk-KZ"/>
        </w:rPr>
        <w:t xml:space="preserve">Рабочие языки конференции -  казахский, русский и английский. </w:t>
      </w:r>
    </w:p>
    <w:p w:rsidR="00811C14" w:rsidRPr="007B5AAA" w:rsidRDefault="00811C14" w:rsidP="00AD5DE9">
      <w:pPr>
        <w:pStyle w:val="ac"/>
        <w:spacing w:before="0" w:beforeAutospacing="0" w:after="0" w:afterAutospacing="0"/>
        <w:ind w:firstLine="709"/>
        <w:jc w:val="both"/>
      </w:pPr>
      <w:r w:rsidRPr="007B5AAA">
        <w:rPr>
          <w:color w:val="000000"/>
          <w:lang w:val="kk-KZ"/>
        </w:rPr>
        <w:t xml:space="preserve">Оргкомитет планирует издание материалов к началу конференции. Для участия в конференции необходимо до </w:t>
      </w:r>
      <w:r w:rsidR="00E26ECE" w:rsidRPr="007B5AAA">
        <w:rPr>
          <w:color w:val="000000"/>
          <w:lang w:val="kk-KZ"/>
        </w:rPr>
        <w:t xml:space="preserve">1 ноября </w:t>
      </w:r>
      <w:r w:rsidRPr="007B5AAA">
        <w:rPr>
          <w:color w:val="000000"/>
          <w:lang w:val="kk-KZ"/>
        </w:rPr>
        <w:t>201</w:t>
      </w:r>
      <w:r w:rsidR="00E26ECE" w:rsidRPr="007B5AAA">
        <w:rPr>
          <w:color w:val="000000"/>
          <w:lang w:val="kk-KZ"/>
        </w:rPr>
        <w:t>8</w:t>
      </w:r>
      <w:r w:rsidRPr="007B5AAA">
        <w:rPr>
          <w:color w:val="000000"/>
          <w:lang w:val="kk-KZ"/>
        </w:rPr>
        <w:t xml:space="preserve"> года </w:t>
      </w:r>
      <w:r w:rsidR="00A265B8" w:rsidRPr="007B5AAA">
        <w:rPr>
          <w:color w:val="000000"/>
          <w:lang w:val="kk-KZ"/>
        </w:rPr>
        <w:t xml:space="preserve">предоставить </w:t>
      </w:r>
      <w:r w:rsidRPr="007B5AAA">
        <w:rPr>
          <w:color w:val="000000"/>
          <w:lang w:val="kk-KZ"/>
        </w:rPr>
        <w:t>на адрес</w:t>
      </w:r>
      <w:r w:rsidR="00AD5DE9" w:rsidRPr="007B5AAA">
        <w:rPr>
          <w:color w:val="000000"/>
        </w:rPr>
        <w:t xml:space="preserve"> </w:t>
      </w:r>
      <w:r w:rsidR="00AD5DE9" w:rsidRPr="007B5AAA">
        <w:rPr>
          <w:color w:val="000000"/>
          <w:lang w:val="kk-KZ"/>
        </w:rPr>
        <w:t>оргкомитета</w:t>
      </w:r>
      <w:r w:rsidRPr="007B5AAA">
        <w:rPr>
          <w:color w:val="000000"/>
          <w:lang w:val="kk-KZ"/>
        </w:rPr>
        <w:t xml:space="preserve"> </w:t>
      </w:r>
      <w:r w:rsidR="00AD5DE9" w:rsidRPr="007B5AAA">
        <w:rPr>
          <w:color w:val="000000"/>
          <w:lang w:val="kk-KZ"/>
        </w:rPr>
        <w:t xml:space="preserve">(e-mail: </w:t>
      </w:r>
      <w:hyperlink r:id="rId8" w:history="1">
        <w:r w:rsidR="00324DDF" w:rsidRPr="00AB049C">
          <w:rPr>
            <w:rStyle w:val="a3"/>
            <w:lang w:val="kk-KZ"/>
          </w:rPr>
          <w:t>sangul_k@mail.ru</w:t>
        </w:r>
      </w:hyperlink>
      <w:r w:rsidR="00324DDF">
        <w:rPr>
          <w:color w:val="000000"/>
          <w:lang w:val="kk-KZ"/>
        </w:rPr>
        <w:t xml:space="preserve">) </w:t>
      </w:r>
      <w:r w:rsidRPr="007B5AAA">
        <w:t xml:space="preserve">- </w:t>
      </w:r>
      <w:r w:rsidRPr="007B5AAA">
        <w:rPr>
          <w:b/>
          <w:bCs/>
        </w:rPr>
        <w:t>заполненную заявку</w:t>
      </w:r>
      <w:r w:rsidRPr="007B5AAA">
        <w:t xml:space="preserve"> для участия в конференции</w:t>
      </w:r>
      <w:r w:rsidR="00324DDF">
        <w:rPr>
          <w:lang w:val="kk-KZ"/>
        </w:rPr>
        <w:t xml:space="preserve"> (см. образец)</w:t>
      </w:r>
      <w:r w:rsidRPr="007B5AAA">
        <w:t xml:space="preserve">; - </w:t>
      </w:r>
      <w:r w:rsidRPr="007B5AAA">
        <w:rPr>
          <w:b/>
          <w:bCs/>
        </w:rPr>
        <w:t>доклад</w:t>
      </w:r>
      <w:r w:rsidRPr="007B5AAA">
        <w:t xml:space="preserve"> (статью) в распечатанном виде (1 экземпляр) и в электронном виде – на диске или ином носителе. Имя файла и отдельные файлы рисунков в формате JPEG должны содержать Ф.И.О. автора и номер секции, например: </w:t>
      </w:r>
      <w:r w:rsidR="00A265B8" w:rsidRPr="007B5AAA">
        <w:rPr>
          <w:i/>
          <w:iCs/>
        </w:rPr>
        <w:t>Ахметов А.Ш.</w:t>
      </w:r>
      <w:r w:rsidRPr="007B5AAA">
        <w:rPr>
          <w:i/>
          <w:iCs/>
        </w:rPr>
        <w:t xml:space="preserve"> Секция 4.doc.</w:t>
      </w:r>
    </w:p>
    <w:p w:rsidR="00811C14" w:rsidRPr="007B5AAA" w:rsidRDefault="00811C14" w:rsidP="00AD5DE9">
      <w:pPr>
        <w:pStyle w:val="ac"/>
        <w:spacing w:before="0" w:beforeAutospacing="0" w:after="0" w:afterAutospacing="0"/>
        <w:ind w:firstLine="709"/>
        <w:jc w:val="both"/>
      </w:pPr>
      <w:r w:rsidRPr="007B5AAA">
        <w:t>При оформлении доклада просим авторов руководс</w:t>
      </w:r>
      <w:r w:rsidR="00556F35">
        <w:t>твоваться следующими правилами:</w:t>
      </w:r>
    </w:p>
    <w:p w:rsidR="00811C14" w:rsidRPr="007B5AAA" w:rsidRDefault="00811C14" w:rsidP="00E74F4C">
      <w:pPr>
        <w:pStyle w:val="ac"/>
        <w:spacing w:before="0" w:beforeAutospacing="0" w:after="0" w:afterAutospacing="0"/>
        <w:ind w:firstLine="709"/>
        <w:jc w:val="both"/>
      </w:pPr>
      <w:r w:rsidRPr="007B5AAA">
        <w:t xml:space="preserve">Текст доклада – не более пяти, но и не менее трех страниц формата А4 – должен быт набран в текстовом редакторе </w:t>
      </w:r>
      <w:proofErr w:type="spellStart"/>
      <w:r w:rsidRPr="007B5AAA">
        <w:t>Word</w:t>
      </w:r>
      <w:proofErr w:type="spellEnd"/>
      <w:r w:rsidRPr="007B5AAA">
        <w:t xml:space="preserve"> (форматы *.</w:t>
      </w:r>
      <w:r w:rsidRPr="007B5AAA">
        <w:rPr>
          <w:lang w:val="en-US"/>
        </w:rPr>
        <w:t>doc</w:t>
      </w:r>
      <w:r w:rsidRPr="007B5AAA">
        <w:t>, *.</w:t>
      </w:r>
      <w:proofErr w:type="spellStart"/>
      <w:r w:rsidRPr="007B5AAA">
        <w:rPr>
          <w:lang w:val="en-US"/>
        </w:rPr>
        <w:t>docx</w:t>
      </w:r>
      <w:proofErr w:type="spellEnd"/>
      <w:r w:rsidRPr="007B5AAA">
        <w:t xml:space="preserve">) шрифтом </w:t>
      </w:r>
      <w:proofErr w:type="spellStart"/>
      <w:r w:rsidRPr="007B5AAA">
        <w:t>Times</w:t>
      </w:r>
      <w:proofErr w:type="spellEnd"/>
      <w:r w:rsidRPr="007B5AAA">
        <w:t xml:space="preserve"> </w:t>
      </w:r>
      <w:proofErr w:type="spellStart"/>
      <w:r w:rsidRPr="007B5AAA">
        <w:t>New</w:t>
      </w:r>
      <w:proofErr w:type="spellEnd"/>
      <w:r w:rsidRPr="007B5AAA">
        <w:t xml:space="preserve"> </w:t>
      </w:r>
      <w:proofErr w:type="spellStart"/>
      <w:r w:rsidRPr="007B5AAA">
        <w:t>Roman</w:t>
      </w:r>
      <w:proofErr w:type="spellEnd"/>
      <w:r w:rsidRPr="007B5AAA">
        <w:t xml:space="preserve"> (размер шрифта – 14). Требования к оформлению текста: междустрочный интервал – одинарный, все поля – 20 мм.</w:t>
      </w:r>
      <w:r w:rsidR="00556F35">
        <w:rPr>
          <w:lang w:val="kk-KZ"/>
        </w:rPr>
        <w:t xml:space="preserve"> </w:t>
      </w:r>
      <w:r w:rsidRPr="007B5AAA">
        <w:t>В середине верхней части листа – название доклада (заглавными буквами, начертание – жирное). С нового абзаца, также по центру: фамилия и инициалы автора, ученая степень и/или звание, место работы.</w:t>
      </w:r>
      <w:r w:rsidR="00556F35">
        <w:rPr>
          <w:lang w:val="kk-KZ"/>
        </w:rPr>
        <w:t xml:space="preserve"> </w:t>
      </w:r>
      <w:r w:rsidRPr="007B5AAA">
        <w:t xml:space="preserve">Через один абзац: текст аннотаций на </w:t>
      </w:r>
      <w:r w:rsidR="00AD5DE9" w:rsidRPr="007B5AAA">
        <w:rPr>
          <w:lang w:val="kk-KZ"/>
        </w:rPr>
        <w:t>трех</w:t>
      </w:r>
      <w:r w:rsidRPr="007B5AAA">
        <w:t xml:space="preserve"> языках</w:t>
      </w:r>
      <w:r w:rsidR="00AD5DE9" w:rsidRPr="007B5AAA">
        <w:rPr>
          <w:lang w:val="kk-KZ"/>
        </w:rPr>
        <w:t xml:space="preserve"> (казахском, русском, ангийском)</w:t>
      </w:r>
      <w:r w:rsidRPr="007B5AAA">
        <w:t>, выравнивание текста – по ширине, абзацный отступ – 1,25.</w:t>
      </w:r>
      <w:r w:rsidR="00324DDF">
        <w:rPr>
          <w:lang w:val="kk-KZ"/>
        </w:rPr>
        <w:t xml:space="preserve"> </w:t>
      </w:r>
      <w:r w:rsidRPr="007B5AAA">
        <w:t xml:space="preserve">Список литературы прилагается в конце текста и </w:t>
      </w:r>
      <w:r w:rsidRPr="007B5AAA">
        <w:lastRenderedPageBreak/>
        <w:t xml:space="preserve">оформляется в соответствии со стандартными требованиями, предъявляемыми к научным работам. Ссылки в тексте приводятся в квадратных скобках, например: </w:t>
      </w:r>
      <w:r w:rsidRPr="007B5AAA">
        <w:sym w:font="Symbol" w:char="F05B"/>
      </w:r>
      <w:r w:rsidRPr="007B5AAA">
        <w:t>1, с. 24</w:t>
      </w:r>
      <w:r w:rsidRPr="007B5AAA">
        <w:sym w:font="Symbol" w:char="F05D"/>
      </w:r>
      <w:r w:rsidRPr="007B5AAA">
        <w:t xml:space="preserve">. </w:t>
      </w:r>
    </w:p>
    <w:p w:rsidR="00811C14" w:rsidRPr="007B5AAA" w:rsidRDefault="00811C14" w:rsidP="008734B1">
      <w:pPr>
        <w:pStyle w:val="ac"/>
        <w:spacing w:before="0" w:beforeAutospacing="0" w:after="0" w:afterAutospacing="0"/>
        <w:ind w:firstLine="709"/>
        <w:jc w:val="both"/>
      </w:pPr>
      <w:r w:rsidRPr="007B5AAA">
        <w:t xml:space="preserve">Текст статьи редактированию не подлежит и является окончательным вариантом. Ответственность за научное содержание докладов, их стилистику, грамматику и пунктуацию несут авторы. Материалы, предоставленные позднее указанного срока или не соответствующие требованиям, не рассматриваются и обратно не возвращаются. Оргкомитет конференции оставляет за собой право отбора материалов для публикации и отклонение статей в случае их несоответствия тематике конференции либо основным требованиям, предъявляемым к научным статьям. </w:t>
      </w:r>
    </w:p>
    <w:p w:rsidR="00811C14" w:rsidRPr="007B5AAA" w:rsidRDefault="00811C14" w:rsidP="008734B1">
      <w:pPr>
        <w:pStyle w:val="ac"/>
        <w:spacing w:before="0" w:beforeAutospacing="0" w:after="0" w:afterAutospacing="0"/>
        <w:ind w:firstLine="709"/>
        <w:jc w:val="both"/>
      </w:pPr>
      <w:r w:rsidRPr="007B5AAA">
        <w:t xml:space="preserve">Организационный взнос за публикацию (3000 </w:t>
      </w:r>
      <w:proofErr w:type="spellStart"/>
      <w:r w:rsidRPr="007B5AAA">
        <w:t>тг</w:t>
      </w:r>
      <w:proofErr w:type="spellEnd"/>
      <w:r w:rsidRPr="007B5AAA">
        <w:t>.) можно оплатить по адресу: ул. Панфилова,127. кабинет №26.</w:t>
      </w:r>
    </w:p>
    <w:p w:rsidR="00775D11" w:rsidRPr="007B5AAA" w:rsidRDefault="00AD5DE9" w:rsidP="00AD5DE9">
      <w:pPr>
        <w:pStyle w:val="ac"/>
        <w:spacing w:before="0" w:beforeAutospacing="0" w:after="0" w:afterAutospacing="0"/>
        <w:ind w:firstLine="709"/>
        <w:jc w:val="both"/>
      </w:pPr>
      <w:r w:rsidRPr="007B5AAA">
        <w:t xml:space="preserve">Все расходы, связанные с участием в работе конференции (проезд, проживание, питание), осуществляются за счет участников конференции. </w:t>
      </w:r>
    </w:p>
    <w:p w:rsidR="00324DDF" w:rsidRDefault="00775D11" w:rsidP="00AD5DE9">
      <w:pPr>
        <w:pStyle w:val="ac"/>
        <w:spacing w:before="0" w:beforeAutospacing="0" w:after="0" w:afterAutospacing="0"/>
        <w:ind w:firstLine="709"/>
        <w:jc w:val="both"/>
        <w:rPr>
          <w:lang w:val="kk-KZ" w:eastAsia="ko-KR"/>
        </w:rPr>
      </w:pPr>
      <w:r w:rsidRPr="007B5AAA">
        <w:rPr>
          <w:b/>
          <w:bCs/>
          <w:lang w:val="kk-KZ"/>
        </w:rPr>
        <w:t>Телефон для справок:</w:t>
      </w:r>
      <w:r w:rsidRPr="007B5AAA">
        <w:rPr>
          <w:lang w:eastAsia="ko-KR"/>
        </w:rPr>
        <w:t xml:space="preserve"> +7(727)272</w:t>
      </w:r>
      <w:r w:rsidRPr="007B5AAA">
        <w:rPr>
          <w:lang w:val="kk-KZ" w:eastAsia="ko-KR"/>
        </w:rPr>
        <w:t>9904</w:t>
      </w:r>
      <w:r w:rsidR="00324DDF">
        <w:rPr>
          <w:lang w:val="kk-KZ" w:eastAsia="ko-KR"/>
        </w:rPr>
        <w:t xml:space="preserve"> </w:t>
      </w:r>
      <w:r w:rsidR="00A07F89">
        <w:rPr>
          <w:lang w:val="kk-KZ" w:eastAsia="ko-KR"/>
        </w:rPr>
        <w:t>(Салтанат</w:t>
      </w:r>
      <w:bookmarkStart w:id="0" w:name="_GoBack"/>
      <w:bookmarkEnd w:id="0"/>
      <w:r w:rsidR="00A07F89">
        <w:rPr>
          <w:lang w:val="kk-KZ" w:eastAsia="ko-KR"/>
        </w:rPr>
        <w:t>)</w:t>
      </w:r>
    </w:p>
    <w:p w:rsidR="00324DDF" w:rsidRPr="00324DDF" w:rsidRDefault="00324DDF" w:rsidP="007B5AAA">
      <w:pPr>
        <w:pStyle w:val="ac"/>
        <w:shd w:val="clear" w:color="auto" w:fill="FFFFFF"/>
        <w:spacing w:before="0" w:beforeAutospacing="0" w:after="0" w:afterAutospacing="0"/>
        <w:ind w:firstLine="539"/>
        <w:jc w:val="center"/>
        <w:rPr>
          <w:b/>
          <w:bCs/>
          <w:i/>
          <w:iCs/>
          <w:sz w:val="20"/>
          <w:szCs w:val="20"/>
          <w:lang w:val="kk-KZ"/>
        </w:rPr>
      </w:pPr>
    </w:p>
    <w:p w:rsidR="007B5AAA" w:rsidRPr="00324DDF" w:rsidRDefault="00AD5DE9" w:rsidP="007B5AAA">
      <w:pPr>
        <w:pStyle w:val="ac"/>
        <w:shd w:val="clear" w:color="auto" w:fill="FFFFFF"/>
        <w:spacing w:before="0" w:beforeAutospacing="0" w:after="0" w:afterAutospacing="0"/>
        <w:ind w:firstLine="539"/>
        <w:jc w:val="center"/>
        <w:rPr>
          <w:sz w:val="20"/>
          <w:szCs w:val="20"/>
          <w:lang w:val="kk-KZ"/>
        </w:rPr>
      </w:pPr>
      <w:r w:rsidRPr="00255BFA">
        <w:rPr>
          <w:b/>
          <w:bCs/>
          <w:i/>
          <w:iCs/>
          <w:sz w:val="26"/>
          <w:szCs w:val="26"/>
          <w:lang w:val="kk-KZ"/>
        </w:rPr>
        <w:t>Пример оформления</w:t>
      </w:r>
      <w:r w:rsidRPr="00255BFA">
        <w:rPr>
          <w:b/>
          <w:bCs/>
          <w:i/>
          <w:iCs/>
          <w:sz w:val="26"/>
          <w:szCs w:val="26"/>
        </w:rPr>
        <w:t xml:space="preserve"> статьи</w:t>
      </w:r>
      <w:r w:rsidRPr="00255BFA">
        <w:rPr>
          <w:b/>
          <w:bCs/>
          <w:i/>
          <w:iCs/>
          <w:sz w:val="26"/>
          <w:szCs w:val="26"/>
          <w:lang w:val="kk-KZ"/>
        </w:rPr>
        <w:t>:</w:t>
      </w:r>
      <w:r w:rsidRPr="00255BFA">
        <w:rPr>
          <w:b/>
          <w:bCs/>
          <w:i/>
          <w:iCs/>
          <w:sz w:val="26"/>
          <w:szCs w:val="26"/>
          <w:lang w:val="kk-KZ"/>
        </w:rPr>
        <w:br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B5AAA" w:rsidTr="00715D01">
        <w:trPr>
          <w:trHeight w:val="982"/>
        </w:trPr>
        <w:tc>
          <w:tcPr>
            <w:tcW w:w="9345" w:type="dxa"/>
          </w:tcPr>
          <w:p w:rsidR="007B5AAA" w:rsidRPr="007B5AAA" w:rsidRDefault="007B5AAA" w:rsidP="00715D0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7B5AAA">
              <w:rPr>
                <w:rFonts w:ascii="Times New Roman" w:hAnsi="Times New Roman" w:cs="Times New Roman"/>
                <w:lang w:val="kk-KZ"/>
              </w:rPr>
              <w:t>ӘОЖ 631.3.0</w:t>
            </w:r>
          </w:p>
          <w:p w:rsidR="007B5AAA" w:rsidRPr="007B5AAA" w:rsidRDefault="007B5AAA" w:rsidP="00715D01">
            <w:pPr>
              <w:ind w:firstLine="708"/>
              <w:jc w:val="center"/>
              <w:rPr>
                <w:rFonts w:ascii="Times New Roman" w:hAnsi="Times New Roman" w:cs="Times New Roman"/>
                <w:b/>
                <w:caps/>
                <w:lang w:val="kk-KZ"/>
              </w:rPr>
            </w:pPr>
          </w:p>
          <w:p w:rsidR="007B5AAA" w:rsidRPr="007B5AAA" w:rsidRDefault="007B5AAA" w:rsidP="007B5AA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aps/>
                <w:lang w:val="kk-KZ"/>
              </w:rPr>
            </w:pPr>
            <w:r w:rsidRPr="007B5AAA"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t>Проблемы духовных ценностей</w:t>
            </w:r>
            <w:r w:rsidRPr="007B5AAA">
              <w:rPr>
                <w:rFonts w:ascii="Times New Roman" w:hAnsi="Times New Roman" w:cs="Times New Roman"/>
                <w:b/>
                <w:bCs/>
                <w:caps/>
                <w:lang w:val="kk-KZ"/>
              </w:rPr>
              <w:br/>
              <w:t xml:space="preserve">в современном казахстанском обществе </w:t>
            </w:r>
            <w:r w:rsidRPr="007B5AAA">
              <w:rPr>
                <w:rFonts w:ascii="Times New Roman" w:hAnsi="Times New Roman" w:cs="Times New Roman"/>
                <w:lang w:val="kk-KZ"/>
              </w:rPr>
              <w:t>(12)</w:t>
            </w:r>
          </w:p>
          <w:p w:rsidR="007B5AAA" w:rsidRPr="007B5AAA" w:rsidRDefault="007B5AAA" w:rsidP="007B5AAA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caps/>
                <w:lang w:val="kk-KZ"/>
              </w:rPr>
            </w:pPr>
          </w:p>
          <w:p w:rsidR="007B5AAA" w:rsidRPr="007B5AAA" w:rsidRDefault="007B5AAA" w:rsidP="007B5A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5AAA">
              <w:rPr>
                <w:rFonts w:ascii="Times New Roman" w:hAnsi="Times New Roman" w:cs="Times New Roman"/>
                <w:lang w:val="kk-KZ"/>
              </w:rPr>
              <w:t>Ахметов А.Ш. (12)</w:t>
            </w:r>
          </w:p>
          <w:p w:rsidR="007B5AAA" w:rsidRPr="007B5AAA" w:rsidRDefault="007B5AAA" w:rsidP="007B5AAA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B5AAA">
              <w:rPr>
                <w:rFonts w:ascii="Times New Roman" w:hAnsi="Times New Roman" w:cs="Times New Roman"/>
                <w:lang w:val="kk-KZ"/>
              </w:rPr>
              <w:t>к.ф.н., доцент КазНАИ им. Т. Жургенова, г. Алматы (12)</w:t>
            </w:r>
          </w:p>
          <w:p w:rsidR="007B5AAA" w:rsidRPr="007B5AAA" w:rsidRDefault="00A07F89" w:rsidP="007B5A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hyperlink r:id="rId9" w:history="1">
              <w:r w:rsidR="007B5AAA" w:rsidRPr="007B5AAA">
                <w:rPr>
                  <w:rStyle w:val="a3"/>
                  <w:lang w:val="kk-KZ"/>
                </w:rPr>
                <w:t>ahmetov@mail.ru</w:t>
              </w:r>
            </w:hyperlink>
            <w:r w:rsidR="007B5AAA" w:rsidRPr="007B5AAA">
              <w:rPr>
                <w:rStyle w:val="a3"/>
                <w:lang w:val="kk-KZ"/>
              </w:rPr>
              <w:t xml:space="preserve"> </w:t>
            </w:r>
            <w:r w:rsidR="007B5AAA" w:rsidRPr="007B5AAA">
              <w:rPr>
                <w:rFonts w:ascii="Times New Roman" w:hAnsi="Times New Roman" w:cs="Times New Roman"/>
                <w:lang w:val="kk-KZ"/>
              </w:rPr>
              <w:t>(12)</w:t>
            </w:r>
          </w:p>
          <w:p w:rsidR="007B5AAA" w:rsidRPr="00C0597F" w:rsidRDefault="007B5AAA" w:rsidP="00715D0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7B5AAA" w:rsidRPr="00F92C1A" w:rsidRDefault="007B5AAA" w:rsidP="00715D0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C0597F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>Аңдатпа</w:t>
            </w:r>
            <w:r w:rsidRPr="00F92C1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: </w:t>
            </w:r>
            <w:r w:rsidRPr="00F92C1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Мақалада еліміздің тұңғыш кәсіби театр режиссері, ұлағатты ұстаз, профессор Асқар Тоқпановтың шәкірттері жазған естеліктері келтірілген. Сонымен қатар, театрлық дисскурсқа сәйкес сахна көркемдеу әдіснамалық  және мән туғызушы мәселе ретінде талданады. </w:t>
            </w:r>
            <w:r w:rsidRPr="00C0597F">
              <w:rPr>
                <w:rFonts w:ascii="Times New Roman" w:hAnsi="Times New Roman" w:cs="Times New Roman"/>
                <w:lang w:val="kk-KZ"/>
              </w:rPr>
              <w:t>(12)</w:t>
            </w:r>
          </w:p>
          <w:p w:rsidR="007B5AAA" w:rsidRPr="00F92C1A" w:rsidRDefault="007B5AAA" w:rsidP="00715D0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F92C1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>Кілт сөздер:</w:t>
            </w:r>
            <w:r w:rsidRPr="00F92C1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F92C1A">
              <w:rPr>
                <w:rFonts w:ascii="Times New Roman" w:eastAsiaTheme="minorHAnsi" w:hAnsi="Times New Roman" w:cs="Times New Roman"/>
                <w:lang w:val="kk-KZ" w:eastAsia="en-US"/>
              </w:rPr>
              <w:t>сценография, режиссура, спектакль формасы, дисскурс, казақ театры.</w:t>
            </w:r>
          </w:p>
          <w:p w:rsidR="007B5AAA" w:rsidRPr="00F92C1A" w:rsidRDefault="007B5AAA" w:rsidP="00715D0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C0597F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>Аннотация</w:t>
            </w:r>
            <w:r w:rsidRPr="00F92C1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: </w:t>
            </w:r>
            <w:r w:rsidRPr="00F92C1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В статье приведены воспоминания учеников первого профессионального театрального режиссера, видного педагога, профессора Аскара Токпанова. </w:t>
            </w:r>
            <w:r w:rsidRPr="00C0597F">
              <w:rPr>
                <w:rFonts w:ascii="Times New Roman" w:eastAsiaTheme="minorHAnsi" w:hAnsi="Times New Roman" w:cs="Times New Roman"/>
                <w:lang w:val="kk-KZ" w:eastAsia="en-US"/>
              </w:rPr>
              <w:t>Т</w:t>
            </w:r>
            <w:r w:rsidRPr="00F92C1A">
              <w:rPr>
                <w:rFonts w:ascii="Times New Roman" w:eastAsiaTheme="minorHAnsi" w:hAnsi="Times New Roman" w:cs="Times New Roman"/>
                <w:lang w:val="kk-KZ" w:eastAsia="en-US"/>
              </w:rPr>
              <w:t>акже</w:t>
            </w:r>
            <w:r w:rsidRPr="00C0597F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приводится аналитический</w:t>
            </w:r>
            <w:r w:rsidRPr="00F92C1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дисскурс </w:t>
            </w:r>
            <w:r w:rsidRPr="00C0597F">
              <w:rPr>
                <w:rFonts w:ascii="Times New Roman" w:eastAsiaTheme="minorHAnsi" w:hAnsi="Times New Roman" w:cs="Times New Roman"/>
                <w:lang w:val="kk-KZ" w:eastAsia="en-US"/>
              </w:rPr>
              <w:t>сценографии</w:t>
            </w:r>
            <w:r w:rsidRPr="00F92C1A">
              <w:rPr>
                <w:rFonts w:ascii="Times New Roman" w:eastAsiaTheme="minorHAnsi" w:hAnsi="Times New Roman" w:cs="Times New Roman"/>
                <w:lang w:val="kk-KZ" w:eastAsia="en-US"/>
              </w:rPr>
              <w:t xml:space="preserve"> спектакля как методологическая и смылообразующая проблема театрального процесса. </w:t>
            </w:r>
          </w:p>
          <w:p w:rsidR="007B5AAA" w:rsidRPr="00F92C1A" w:rsidRDefault="007B5AAA" w:rsidP="00715D0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lang w:val="kk-KZ" w:eastAsia="en-US"/>
              </w:rPr>
            </w:pPr>
            <w:r w:rsidRPr="00F92C1A">
              <w:rPr>
                <w:rFonts w:ascii="Times New Roman" w:eastAsiaTheme="minorHAnsi" w:hAnsi="Times New Roman" w:cs="Times New Roman"/>
                <w:b/>
                <w:lang w:val="kk-KZ" w:eastAsia="en-US"/>
              </w:rPr>
              <w:t xml:space="preserve">Ключевые слова: </w:t>
            </w:r>
            <w:r w:rsidRPr="00F92C1A">
              <w:rPr>
                <w:rFonts w:ascii="Times New Roman" w:eastAsiaTheme="minorHAnsi" w:hAnsi="Times New Roman" w:cs="Times New Roman"/>
                <w:lang w:val="kk-KZ" w:eastAsia="en-US"/>
              </w:rPr>
              <w:t>сценография, режиссура, форма спектакля, дисскурс, казахский театр.</w:t>
            </w:r>
            <w:r w:rsidRPr="00C0597F">
              <w:rPr>
                <w:rFonts w:ascii="Times New Roman" w:hAnsi="Times New Roman" w:cs="Times New Roman"/>
                <w:lang w:val="kk-KZ"/>
              </w:rPr>
              <w:t xml:space="preserve"> (12)</w:t>
            </w:r>
          </w:p>
          <w:p w:rsidR="007B5AAA" w:rsidRPr="00F92C1A" w:rsidRDefault="007B5AAA" w:rsidP="00715D01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lang w:val="en-US" w:eastAsia="en-US"/>
              </w:rPr>
            </w:pPr>
            <w:proofErr w:type="spellStart"/>
            <w:r w:rsidRPr="00F92C1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>Absrtact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: </w:t>
            </w:r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The article presents the memories of the students of the first professional theatre director, a prominent educator, professor </w:t>
            </w:r>
            <w:proofErr w:type="spellStart"/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>Askar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</w:t>
            </w:r>
            <w:proofErr w:type="spellStart"/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>Tokpanov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. Also analyzed </w:t>
            </w:r>
            <w:proofErr w:type="spellStart"/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>disskurs</w:t>
            </w:r>
            <w:proofErr w:type="spellEnd"/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 xml:space="preserve"> of a performance as a methodological problem and meaning formation of theatrical process.</w:t>
            </w:r>
          </w:p>
          <w:p w:rsidR="007B5AAA" w:rsidRPr="00C0597F" w:rsidRDefault="007B5AAA" w:rsidP="00715D0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F92C1A">
              <w:rPr>
                <w:rFonts w:ascii="Times New Roman" w:eastAsiaTheme="minorHAnsi" w:hAnsi="Times New Roman" w:cs="Times New Roman"/>
                <w:b/>
                <w:lang w:val="en-US" w:eastAsia="en-US"/>
              </w:rPr>
              <w:t xml:space="preserve">Key words: </w:t>
            </w:r>
            <w:r w:rsidRPr="00F92C1A">
              <w:rPr>
                <w:rFonts w:ascii="Times New Roman" w:eastAsiaTheme="minorHAnsi" w:hAnsi="Times New Roman" w:cs="Times New Roman"/>
                <w:lang w:val="en-US" w:eastAsia="en-US"/>
              </w:rPr>
              <w:t>scenography, directing, performance form, discourse, Kazakh theatre.</w:t>
            </w:r>
            <w:r w:rsidRPr="00C0597F">
              <w:rPr>
                <w:rFonts w:ascii="Times New Roman" w:hAnsi="Times New Roman" w:cs="Times New Roman"/>
                <w:lang w:val="kk-KZ"/>
              </w:rPr>
              <w:t xml:space="preserve"> (12)</w:t>
            </w:r>
          </w:p>
          <w:p w:rsidR="007B5AAA" w:rsidRPr="00C0597F" w:rsidRDefault="007B5AAA" w:rsidP="00715D0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lang w:val="kk-KZ"/>
              </w:rPr>
            </w:pPr>
            <w:r w:rsidRPr="00C0597F">
              <w:rPr>
                <w:rFonts w:ascii="Times New Roman" w:eastAsiaTheme="minorHAnsi" w:hAnsi="Times New Roman" w:cs="Times New Roman"/>
                <w:lang w:val="en-US" w:eastAsia="en-US"/>
              </w:rPr>
              <w:t>Б</w:t>
            </w:r>
            <w:r w:rsidRPr="00C0597F">
              <w:rPr>
                <w:rFonts w:ascii="Times New Roman" w:hAnsi="Times New Roman" w:cs="Times New Roman"/>
                <w:lang w:val="kk-KZ"/>
              </w:rPr>
              <w:t>аяндаманың негізгі мәтіні</w:t>
            </w:r>
            <w:r w:rsidRPr="00C0597F">
              <w:rPr>
                <w:color w:val="000000"/>
                <w:lang w:val="en-US"/>
              </w:rPr>
              <w:t xml:space="preserve"> </w:t>
            </w:r>
            <w:r w:rsidRPr="00C0597F">
              <w:rPr>
                <w:rFonts w:ascii="Times New Roman" w:hAnsi="Times New Roman" w:cs="Times New Roman"/>
                <w:lang w:val="kk-KZ"/>
              </w:rPr>
              <w:t xml:space="preserve">(14 пт) </w:t>
            </w:r>
          </w:p>
          <w:p w:rsidR="007B5AAA" w:rsidRDefault="007B5AAA" w:rsidP="00715D0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B5AAA">
              <w:rPr>
                <w:rFonts w:ascii="Times New Roman" w:hAnsi="Times New Roman" w:cs="Times New Roman"/>
                <w:b/>
                <w:bCs/>
                <w:lang w:val="kk-KZ"/>
              </w:rPr>
              <w:t>Литература:</w:t>
            </w:r>
            <w:r w:rsidRPr="00C0597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C0597F">
              <w:rPr>
                <w:rFonts w:ascii="Times New Roman" w:hAnsi="Times New Roman" w:cs="Times New Roman"/>
                <w:lang w:val="kk-KZ"/>
              </w:rPr>
              <w:t>(12 пт.)</w:t>
            </w:r>
          </w:p>
        </w:tc>
      </w:tr>
    </w:tbl>
    <w:p w:rsidR="007B5AAA" w:rsidRPr="00E110BE" w:rsidRDefault="007B5AAA" w:rsidP="007B5A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3E2F2A" w:rsidRPr="00255BFA" w:rsidRDefault="003E2F2A" w:rsidP="003E2F2A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kk-KZ"/>
        </w:rPr>
      </w:pPr>
      <w:r w:rsidRPr="00255BFA">
        <w:rPr>
          <w:rFonts w:ascii="Times New Roman" w:hAnsi="Times New Roman" w:cs="Times New Roman"/>
          <w:b/>
          <w:bCs/>
          <w:sz w:val="26"/>
          <w:szCs w:val="26"/>
          <w:lang w:val="kk-KZ"/>
        </w:rPr>
        <w:t>Заявка на участие</w:t>
      </w:r>
    </w:p>
    <w:p w:rsidR="007B5AAA" w:rsidRPr="00E110BE" w:rsidRDefault="007B5AAA" w:rsidP="007B5AAA">
      <w:pPr>
        <w:tabs>
          <w:tab w:val="left" w:pos="79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4"/>
      </w:tblGrid>
      <w:tr w:rsidR="007B5AAA" w:rsidRPr="00324DDF" w:rsidTr="00D211F0">
        <w:trPr>
          <w:trHeight w:val="254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A" w:rsidRPr="00D211F0" w:rsidRDefault="003E2F2A" w:rsidP="00715D01">
            <w:pPr>
              <w:pStyle w:val="ac"/>
              <w:rPr>
                <w:sz w:val="20"/>
                <w:szCs w:val="20"/>
              </w:rPr>
            </w:pPr>
            <w:r w:rsidRPr="00324DDF">
              <w:rPr>
                <w:sz w:val="20"/>
                <w:szCs w:val="20"/>
              </w:rPr>
              <w:t>Ф.И.О. (полностью)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D211F0">
        <w:trPr>
          <w:trHeight w:val="285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A" w:rsidRPr="00D211F0" w:rsidRDefault="003E2F2A" w:rsidP="00715D01">
            <w:pPr>
              <w:pStyle w:val="ac"/>
              <w:rPr>
                <w:sz w:val="20"/>
                <w:szCs w:val="20"/>
              </w:rPr>
            </w:pPr>
            <w:r w:rsidRPr="00D211F0">
              <w:rPr>
                <w:sz w:val="20"/>
                <w:szCs w:val="20"/>
              </w:rPr>
              <w:t>Название вуза</w:t>
            </w:r>
            <w:r w:rsidR="007B5AAA" w:rsidRPr="00D21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D211F0">
        <w:trPr>
          <w:trHeight w:val="120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A" w:rsidRPr="00D211F0" w:rsidRDefault="003663BF" w:rsidP="003663BF">
            <w:pPr>
              <w:pStyle w:val="ac"/>
              <w:rPr>
                <w:sz w:val="20"/>
                <w:szCs w:val="20"/>
              </w:rPr>
            </w:pPr>
            <w:r w:rsidRPr="00324DDF">
              <w:rPr>
                <w:sz w:val="20"/>
                <w:szCs w:val="20"/>
              </w:rPr>
              <w:t>З</w:t>
            </w:r>
            <w:r w:rsidR="003E2F2A" w:rsidRPr="00324DDF">
              <w:rPr>
                <w:sz w:val="20"/>
                <w:szCs w:val="20"/>
              </w:rPr>
              <w:t>анимаемая должность</w:t>
            </w:r>
            <w:r w:rsidR="003E2F2A" w:rsidRPr="00D211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D211F0">
        <w:trPr>
          <w:trHeight w:val="165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D211F0" w:rsidRDefault="003663BF" w:rsidP="00715D01">
            <w:pPr>
              <w:pStyle w:val="ac"/>
              <w:rPr>
                <w:sz w:val="20"/>
                <w:szCs w:val="20"/>
              </w:rPr>
            </w:pPr>
            <w:r w:rsidRPr="00324DDF">
              <w:rPr>
                <w:sz w:val="20"/>
                <w:szCs w:val="20"/>
              </w:rPr>
              <w:t>Ученая степень, звание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D211F0">
        <w:trPr>
          <w:trHeight w:val="212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D211F0" w:rsidRDefault="003663BF" w:rsidP="00715D01">
            <w:pPr>
              <w:pStyle w:val="ac"/>
              <w:rPr>
                <w:sz w:val="20"/>
                <w:szCs w:val="20"/>
              </w:rPr>
            </w:pPr>
            <w:r w:rsidRPr="00D211F0">
              <w:rPr>
                <w:sz w:val="20"/>
                <w:szCs w:val="20"/>
              </w:rPr>
              <w:t>Адрес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D211F0">
        <w:trPr>
          <w:trHeight w:val="115"/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D211F0" w:rsidRDefault="003663BF" w:rsidP="00715D01">
            <w:pPr>
              <w:pStyle w:val="ac"/>
              <w:rPr>
                <w:sz w:val="20"/>
                <w:szCs w:val="20"/>
              </w:rPr>
            </w:pPr>
            <w:r w:rsidRPr="00D211F0">
              <w:rPr>
                <w:sz w:val="20"/>
                <w:szCs w:val="20"/>
              </w:rPr>
              <w:t>E-</w:t>
            </w:r>
            <w:proofErr w:type="spellStart"/>
            <w:r w:rsidRPr="00D211F0">
              <w:rPr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715D01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A" w:rsidRPr="00D211F0" w:rsidRDefault="003E2F2A" w:rsidP="003E2F2A">
            <w:pPr>
              <w:pStyle w:val="ac"/>
              <w:rPr>
                <w:sz w:val="20"/>
                <w:szCs w:val="20"/>
              </w:rPr>
            </w:pPr>
            <w:r w:rsidRPr="00324DDF">
              <w:rPr>
                <w:sz w:val="20"/>
                <w:szCs w:val="20"/>
              </w:rPr>
              <w:t>Контактные телефон</w:t>
            </w:r>
            <w:r w:rsidRPr="00D211F0">
              <w:rPr>
                <w:sz w:val="20"/>
                <w:szCs w:val="20"/>
              </w:rPr>
              <w:t xml:space="preserve">ы 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715D01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A" w:rsidRPr="00D211F0" w:rsidRDefault="007B5AAA" w:rsidP="00715D01">
            <w:pPr>
              <w:pStyle w:val="ac"/>
              <w:rPr>
                <w:sz w:val="20"/>
                <w:szCs w:val="20"/>
              </w:rPr>
            </w:pPr>
            <w:r w:rsidRPr="00D211F0">
              <w:rPr>
                <w:sz w:val="20"/>
                <w:szCs w:val="20"/>
              </w:rPr>
              <w:t>Секция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  <w:tr w:rsidR="007B5AAA" w:rsidRPr="00324DDF" w:rsidTr="00715D01">
        <w:trPr>
          <w:jc w:val="center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AAA" w:rsidRPr="00D211F0" w:rsidRDefault="003E2F2A" w:rsidP="00D211F0">
            <w:pPr>
              <w:pStyle w:val="ac"/>
              <w:rPr>
                <w:sz w:val="20"/>
                <w:szCs w:val="20"/>
              </w:rPr>
            </w:pPr>
            <w:r w:rsidRPr="00324DDF">
              <w:rPr>
                <w:sz w:val="20"/>
                <w:szCs w:val="20"/>
              </w:rPr>
              <w:t>Тема доклада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AAA" w:rsidRPr="00324DDF" w:rsidRDefault="007B5AAA" w:rsidP="00715D01">
            <w:pPr>
              <w:spacing w:after="0" w:line="240" w:lineRule="auto"/>
              <w:ind w:firstLine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</w:tr>
    </w:tbl>
    <w:p w:rsidR="007B5AAA" w:rsidRPr="00324DDF" w:rsidRDefault="007B5AAA" w:rsidP="007B5AA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811C14" w:rsidRPr="00255BFA" w:rsidRDefault="00D211F0" w:rsidP="00D211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kk-KZ"/>
        </w:rPr>
      </w:pPr>
      <w:r w:rsidRPr="00255BFA">
        <w:rPr>
          <w:rFonts w:ascii="Times New Roman" w:hAnsi="Times New Roman" w:cs="Times New Roman"/>
          <w:b/>
          <w:bCs/>
          <w:sz w:val="26"/>
          <w:szCs w:val="26"/>
          <w:lang w:val="kk-KZ"/>
        </w:rPr>
        <w:t>ОРГКОМИТЕТ</w:t>
      </w:r>
    </w:p>
    <w:sectPr w:rsidR="00811C14" w:rsidRPr="00255BFA" w:rsidSect="00FF1B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4E8"/>
    <w:multiLevelType w:val="hybridMultilevel"/>
    <w:tmpl w:val="33A48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41CE0"/>
    <w:multiLevelType w:val="singleLevel"/>
    <w:tmpl w:val="AF3AC47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Courier (W1)" w:hAnsi="Courier (W1)" w:cs="Courier (W1)" w:hint="default"/>
      </w:rPr>
    </w:lvl>
  </w:abstractNum>
  <w:abstractNum w:abstractNumId="2">
    <w:nsid w:val="0E3E0604"/>
    <w:multiLevelType w:val="hybridMultilevel"/>
    <w:tmpl w:val="0CFA31D6"/>
    <w:lvl w:ilvl="0" w:tplc="8B64E6BA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B26F98"/>
    <w:multiLevelType w:val="hybridMultilevel"/>
    <w:tmpl w:val="F1A8591C"/>
    <w:lvl w:ilvl="0" w:tplc="8B64E6B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065BD"/>
    <w:multiLevelType w:val="hybridMultilevel"/>
    <w:tmpl w:val="C0D2CFE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825FAC"/>
    <w:multiLevelType w:val="hybridMultilevel"/>
    <w:tmpl w:val="76C0351A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8AD0DF78">
      <w:numFmt w:val="bullet"/>
      <w:lvlText w:val="-"/>
      <w:lvlJc w:val="left"/>
      <w:pPr>
        <w:ind w:left="2206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>
    <w:nsid w:val="32CA24CC"/>
    <w:multiLevelType w:val="hybridMultilevel"/>
    <w:tmpl w:val="D554B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B428D"/>
    <w:multiLevelType w:val="hybridMultilevel"/>
    <w:tmpl w:val="D440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553F9"/>
    <w:multiLevelType w:val="hybridMultilevel"/>
    <w:tmpl w:val="83A029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68974451"/>
    <w:multiLevelType w:val="hybridMultilevel"/>
    <w:tmpl w:val="4F060BE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F530F5"/>
    <w:multiLevelType w:val="hybridMultilevel"/>
    <w:tmpl w:val="C5B8C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7EB572B"/>
    <w:multiLevelType w:val="hybridMultilevel"/>
    <w:tmpl w:val="B6683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CA48DE"/>
    <w:multiLevelType w:val="hybridMultilevel"/>
    <w:tmpl w:val="72D86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817F0"/>
    <w:rsid w:val="000176E4"/>
    <w:rsid w:val="000205BC"/>
    <w:rsid w:val="0003432E"/>
    <w:rsid w:val="000457F2"/>
    <w:rsid w:val="000504ED"/>
    <w:rsid w:val="000647FD"/>
    <w:rsid w:val="00073115"/>
    <w:rsid w:val="000B2C48"/>
    <w:rsid w:val="000F3855"/>
    <w:rsid w:val="00114F8E"/>
    <w:rsid w:val="00124505"/>
    <w:rsid w:val="00156D68"/>
    <w:rsid w:val="0016462D"/>
    <w:rsid w:val="0016614A"/>
    <w:rsid w:val="00182C76"/>
    <w:rsid w:val="001A316B"/>
    <w:rsid w:val="001B4447"/>
    <w:rsid w:val="001C64B2"/>
    <w:rsid w:val="001E3EA9"/>
    <w:rsid w:val="00255BFA"/>
    <w:rsid w:val="002B3A5E"/>
    <w:rsid w:val="002C69CD"/>
    <w:rsid w:val="002E7673"/>
    <w:rsid w:val="003003C8"/>
    <w:rsid w:val="003034E3"/>
    <w:rsid w:val="00305D8C"/>
    <w:rsid w:val="00305FF3"/>
    <w:rsid w:val="00310041"/>
    <w:rsid w:val="00324DDF"/>
    <w:rsid w:val="003460D7"/>
    <w:rsid w:val="0034695F"/>
    <w:rsid w:val="00355097"/>
    <w:rsid w:val="00363313"/>
    <w:rsid w:val="003663BF"/>
    <w:rsid w:val="00381728"/>
    <w:rsid w:val="00391C3A"/>
    <w:rsid w:val="00391FB3"/>
    <w:rsid w:val="003A1244"/>
    <w:rsid w:val="003A7253"/>
    <w:rsid w:val="003C6E44"/>
    <w:rsid w:val="003E2F2A"/>
    <w:rsid w:val="003E5787"/>
    <w:rsid w:val="003F460A"/>
    <w:rsid w:val="00406E46"/>
    <w:rsid w:val="00415ECA"/>
    <w:rsid w:val="00443711"/>
    <w:rsid w:val="00477CF8"/>
    <w:rsid w:val="00486894"/>
    <w:rsid w:val="00497812"/>
    <w:rsid w:val="004A0483"/>
    <w:rsid w:val="004B4708"/>
    <w:rsid w:val="004C6499"/>
    <w:rsid w:val="004F5E88"/>
    <w:rsid w:val="00525A4E"/>
    <w:rsid w:val="00530E98"/>
    <w:rsid w:val="0053424C"/>
    <w:rsid w:val="005548BB"/>
    <w:rsid w:val="00556F35"/>
    <w:rsid w:val="00575E7F"/>
    <w:rsid w:val="00582FF3"/>
    <w:rsid w:val="00585C41"/>
    <w:rsid w:val="005A3398"/>
    <w:rsid w:val="005B7EE0"/>
    <w:rsid w:val="005C313F"/>
    <w:rsid w:val="005F1BC9"/>
    <w:rsid w:val="00613FAC"/>
    <w:rsid w:val="0062119F"/>
    <w:rsid w:val="0063747A"/>
    <w:rsid w:val="006408E1"/>
    <w:rsid w:val="00645175"/>
    <w:rsid w:val="006604DE"/>
    <w:rsid w:val="00670AE1"/>
    <w:rsid w:val="006C4DFE"/>
    <w:rsid w:val="006C7FC9"/>
    <w:rsid w:val="006E4B13"/>
    <w:rsid w:val="006F1E32"/>
    <w:rsid w:val="007105CF"/>
    <w:rsid w:val="00752679"/>
    <w:rsid w:val="00760464"/>
    <w:rsid w:val="00775D11"/>
    <w:rsid w:val="00794141"/>
    <w:rsid w:val="007A1707"/>
    <w:rsid w:val="007B5AAA"/>
    <w:rsid w:val="00811C14"/>
    <w:rsid w:val="00812A23"/>
    <w:rsid w:val="00822794"/>
    <w:rsid w:val="008443BC"/>
    <w:rsid w:val="00870C80"/>
    <w:rsid w:val="008734B1"/>
    <w:rsid w:val="008741F8"/>
    <w:rsid w:val="00881AFB"/>
    <w:rsid w:val="0090677F"/>
    <w:rsid w:val="009269BD"/>
    <w:rsid w:val="00935FBE"/>
    <w:rsid w:val="00937413"/>
    <w:rsid w:val="009377C6"/>
    <w:rsid w:val="00947653"/>
    <w:rsid w:val="009519E7"/>
    <w:rsid w:val="00953FFD"/>
    <w:rsid w:val="009817F0"/>
    <w:rsid w:val="00994F78"/>
    <w:rsid w:val="009A2789"/>
    <w:rsid w:val="009A7BBE"/>
    <w:rsid w:val="009B57E1"/>
    <w:rsid w:val="009D466E"/>
    <w:rsid w:val="009E4020"/>
    <w:rsid w:val="009E663A"/>
    <w:rsid w:val="009E73AD"/>
    <w:rsid w:val="00A06F20"/>
    <w:rsid w:val="00A07F89"/>
    <w:rsid w:val="00A21FCF"/>
    <w:rsid w:val="00A265B8"/>
    <w:rsid w:val="00A33887"/>
    <w:rsid w:val="00A36E2F"/>
    <w:rsid w:val="00A709BC"/>
    <w:rsid w:val="00A77B52"/>
    <w:rsid w:val="00A8329E"/>
    <w:rsid w:val="00A95BD0"/>
    <w:rsid w:val="00AD5DE9"/>
    <w:rsid w:val="00AF6007"/>
    <w:rsid w:val="00AF6563"/>
    <w:rsid w:val="00B11561"/>
    <w:rsid w:val="00B200E1"/>
    <w:rsid w:val="00B21690"/>
    <w:rsid w:val="00B273D6"/>
    <w:rsid w:val="00B30587"/>
    <w:rsid w:val="00B519C5"/>
    <w:rsid w:val="00B67CF1"/>
    <w:rsid w:val="00BC454D"/>
    <w:rsid w:val="00BE4DB4"/>
    <w:rsid w:val="00BF027D"/>
    <w:rsid w:val="00C212DA"/>
    <w:rsid w:val="00C50353"/>
    <w:rsid w:val="00C61C22"/>
    <w:rsid w:val="00C82433"/>
    <w:rsid w:val="00C86EFD"/>
    <w:rsid w:val="00C91DAF"/>
    <w:rsid w:val="00CA2846"/>
    <w:rsid w:val="00CB00CB"/>
    <w:rsid w:val="00CB3FAC"/>
    <w:rsid w:val="00CD27D5"/>
    <w:rsid w:val="00CE08D0"/>
    <w:rsid w:val="00CF12A2"/>
    <w:rsid w:val="00D15762"/>
    <w:rsid w:val="00D164E3"/>
    <w:rsid w:val="00D208FE"/>
    <w:rsid w:val="00D211F0"/>
    <w:rsid w:val="00D53864"/>
    <w:rsid w:val="00D75BE3"/>
    <w:rsid w:val="00D97FE0"/>
    <w:rsid w:val="00DA28AF"/>
    <w:rsid w:val="00DA7FE9"/>
    <w:rsid w:val="00E110BE"/>
    <w:rsid w:val="00E26ECE"/>
    <w:rsid w:val="00E5270C"/>
    <w:rsid w:val="00E74F4C"/>
    <w:rsid w:val="00EC3B47"/>
    <w:rsid w:val="00ED6BF5"/>
    <w:rsid w:val="00F91AD3"/>
    <w:rsid w:val="00FB33AF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520501-134F-4CC0-BDA4-FC09DFE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F0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uiPriority w:val="99"/>
    <w:qFormat/>
    <w:rsid w:val="009817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817F0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17F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17F0"/>
    <w:rPr>
      <w:rFonts w:ascii="Cambria" w:hAnsi="Cambria" w:cs="Cambria"/>
      <w:color w:val="243F60"/>
      <w:lang w:eastAsia="ru-RU"/>
    </w:rPr>
  </w:style>
  <w:style w:type="character" w:styleId="a3">
    <w:name w:val="Hyperlink"/>
    <w:basedOn w:val="a0"/>
    <w:uiPriority w:val="99"/>
    <w:rsid w:val="009817F0"/>
    <w:rPr>
      <w:rFonts w:ascii="Times New Roman" w:hAnsi="Times New Roman"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9817F0"/>
    <w:pPr>
      <w:widowControl w:val="0"/>
      <w:shd w:val="clear" w:color="auto" w:fill="FFFFFF"/>
      <w:spacing w:after="0" w:line="281" w:lineRule="exact"/>
      <w:ind w:left="1800" w:right="-26" w:hanging="1658"/>
      <w:jc w:val="center"/>
    </w:pPr>
    <w:rPr>
      <w:rFonts w:eastAsia="Calibri"/>
      <w:b/>
      <w:bCs/>
      <w:color w:val="000000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9817F0"/>
    <w:rPr>
      <w:rFonts w:ascii="Calibri" w:eastAsia="Times New Roman" w:hAnsi="Calibri" w:cs="Calibri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9817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817F0"/>
    <w:rPr>
      <w:rFonts w:ascii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9817F0"/>
    <w:pPr>
      <w:ind w:left="720"/>
    </w:pPr>
    <w:rPr>
      <w:lang w:eastAsia="en-US"/>
    </w:rPr>
  </w:style>
  <w:style w:type="paragraph" w:customStyle="1" w:styleId="style17">
    <w:name w:val="style17"/>
    <w:basedOn w:val="a"/>
    <w:uiPriority w:val="99"/>
    <w:rsid w:val="00981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7"/>
      <w:szCs w:val="17"/>
    </w:rPr>
  </w:style>
  <w:style w:type="character" w:customStyle="1" w:styleId="a7">
    <w:name w:val="Без интервала Знак"/>
    <w:aliases w:val="мой текст Знак,Без интервала1 Знак,обычный Знак"/>
    <w:link w:val="a8"/>
    <w:uiPriority w:val="99"/>
    <w:locked/>
    <w:rsid w:val="009817F0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8">
    <w:name w:val="No Spacing"/>
    <w:aliases w:val="мой текст,Без интервала1,обычный"/>
    <w:link w:val="a7"/>
    <w:uiPriority w:val="99"/>
    <w:qFormat/>
    <w:rsid w:val="009817F0"/>
    <w:rPr>
      <w:rFonts w:cs="Calibri"/>
      <w:lang w:eastAsia="en-US"/>
    </w:rPr>
  </w:style>
  <w:style w:type="paragraph" w:styleId="a9">
    <w:name w:val="Balloon Text"/>
    <w:basedOn w:val="a"/>
    <w:link w:val="aa"/>
    <w:uiPriority w:val="99"/>
    <w:semiHidden/>
    <w:rsid w:val="009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817F0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C3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5342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5B7EE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5B7EE0"/>
    <w:rPr>
      <w:rFonts w:ascii="Calibri" w:hAnsi="Calibri" w:cs="Calibri"/>
      <w:lang w:eastAsia="ru-RU"/>
    </w:rPr>
  </w:style>
  <w:style w:type="paragraph" w:customStyle="1" w:styleId="western">
    <w:name w:val="western"/>
    <w:basedOn w:val="a"/>
    <w:uiPriority w:val="99"/>
    <w:rsid w:val="00994F78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ul_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hmetov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Пользователь Windows</cp:lastModifiedBy>
  <cp:revision>61</cp:revision>
  <cp:lastPrinted>2018-09-19T04:50:00Z</cp:lastPrinted>
  <dcterms:created xsi:type="dcterms:W3CDTF">2017-02-08T08:28:00Z</dcterms:created>
  <dcterms:modified xsi:type="dcterms:W3CDTF">2018-09-24T10:44:00Z</dcterms:modified>
</cp:coreProperties>
</file>