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AA" w:rsidRPr="00A030AA" w:rsidRDefault="00A030AA" w:rsidP="00A030AA">
      <w:pPr>
        <w:jc w:val="center"/>
        <w:rPr>
          <w:rFonts w:ascii="Times New Roman" w:hAnsi="Times New Roman" w:cs="Times New Roman"/>
          <w:b/>
          <w:sz w:val="28"/>
          <w:szCs w:val="28"/>
        </w:rPr>
      </w:pPr>
      <w:r w:rsidRPr="00A030AA">
        <w:rPr>
          <w:rFonts w:ascii="Times New Roman" w:hAnsi="Times New Roman" w:cs="Times New Roman"/>
          <w:noProof/>
          <w:sz w:val="28"/>
          <w:szCs w:val="28"/>
        </w:rPr>
        <w:drawing>
          <wp:inline distT="0" distB="0" distL="0" distR="0">
            <wp:extent cx="1524000" cy="1266825"/>
            <wp:effectExtent l="0" t="0" r="0" b="9525"/>
            <wp:docPr id="1" name="Рисунок 1" descr="C:\Documents and Settings\102\Local Settings\Temporary Internet Files\Content.Word\blank_k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102\Local Settings\Temporary Internet Files\Content.Word\blank_k_new.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rsidR="00A030AA" w:rsidRPr="00A030AA" w:rsidRDefault="00A030AA" w:rsidP="00A030AA">
      <w:pPr>
        <w:jc w:val="center"/>
        <w:rPr>
          <w:rFonts w:ascii="Times New Roman" w:hAnsi="Times New Roman" w:cs="Times New Roman"/>
          <w:b/>
          <w:sz w:val="28"/>
          <w:szCs w:val="28"/>
        </w:rPr>
      </w:pPr>
      <w:r w:rsidRPr="00A030AA">
        <w:rPr>
          <w:rFonts w:ascii="Times New Roman" w:hAnsi="Times New Roman" w:cs="Times New Roman"/>
          <w:b/>
          <w:sz w:val="28"/>
          <w:szCs w:val="28"/>
        </w:rPr>
        <w:t>А</w:t>
      </w:r>
      <w:r w:rsidRPr="00A030AA">
        <w:rPr>
          <w:rFonts w:ascii="Times New Roman" w:hAnsi="Times New Roman" w:cs="Times New Roman"/>
          <w:b/>
          <w:sz w:val="28"/>
          <w:szCs w:val="28"/>
          <w:lang w:val="kk-KZ"/>
        </w:rPr>
        <w:t>Қ</w:t>
      </w:r>
      <w:r w:rsidRPr="00A030AA">
        <w:rPr>
          <w:rFonts w:ascii="Times New Roman" w:hAnsi="Times New Roman" w:cs="Times New Roman"/>
          <w:b/>
          <w:sz w:val="28"/>
          <w:szCs w:val="28"/>
        </w:rPr>
        <w:t>ПАРАТТЫ</w:t>
      </w:r>
      <w:r w:rsidRPr="00A030AA">
        <w:rPr>
          <w:rFonts w:ascii="Times New Roman" w:hAnsi="Times New Roman" w:cs="Times New Roman"/>
          <w:b/>
          <w:sz w:val="28"/>
          <w:szCs w:val="28"/>
          <w:lang w:val="kk-KZ"/>
        </w:rPr>
        <w:t>Қ ХАТ</w:t>
      </w:r>
    </w:p>
    <w:p w:rsidR="00A030AA" w:rsidRPr="00A030AA" w:rsidRDefault="00A030AA" w:rsidP="00A030AA">
      <w:pPr>
        <w:pStyle w:val="a4"/>
        <w:spacing w:before="0" w:beforeAutospacing="0" w:after="0" w:afterAutospacing="0"/>
        <w:jc w:val="center"/>
        <w:rPr>
          <w:b/>
          <w:sz w:val="28"/>
          <w:szCs w:val="28"/>
          <w:lang w:val="kk-KZ"/>
        </w:rPr>
      </w:pPr>
      <w:r w:rsidRPr="00A030AA">
        <w:rPr>
          <w:b/>
          <w:sz w:val="28"/>
          <w:szCs w:val="28"/>
          <w:lang w:val="kk-KZ"/>
        </w:rPr>
        <w:t>Қ</w:t>
      </w:r>
      <w:r w:rsidRPr="00A030AA">
        <w:rPr>
          <w:b/>
          <w:sz w:val="28"/>
          <w:szCs w:val="28"/>
        </w:rPr>
        <w:t>АЙНАР</w:t>
      </w:r>
      <w:r w:rsidRPr="00A030AA">
        <w:rPr>
          <w:b/>
          <w:caps/>
          <w:sz w:val="28"/>
          <w:szCs w:val="28"/>
        </w:rPr>
        <w:t>академия</w:t>
      </w:r>
      <w:r w:rsidRPr="00A030AA">
        <w:rPr>
          <w:b/>
          <w:caps/>
          <w:sz w:val="28"/>
          <w:szCs w:val="28"/>
          <w:lang w:val="kk-KZ"/>
        </w:rPr>
        <w:t>Сы</w:t>
      </w:r>
    </w:p>
    <w:p w:rsidR="00A030AA" w:rsidRPr="00A030AA" w:rsidRDefault="00A030AA" w:rsidP="00A030AA">
      <w:pPr>
        <w:pStyle w:val="a4"/>
        <w:spacing w:before="0" w:beforeAutospacing="0" w:after="0" w:afterAutospacing="0"/>
        <w:jc w:val="center"/>
        <w:rPr>
          <w:b/>
          <w:sz w:val="28"/>
          <w:szCs w:val="28"/>
          <w:lang w:val="kk-KZ"/>
        </w:rPr>
      </w:pPr>
    </w:p>
    <w:p w:rsidR="00A030AA" w:rsidRPr="00A030AA" w:rsidRDefault="00A030AA" w:rsidP="00A030AA">
      <w:pPr>
        <w:pStyle w:val="a4"/>
        <w:spacing w:before="0" w:beforeAutospacing="0" w:after="0" w:afterAutospacing="0"/>
        <w:jc w:val="center"/>
        <w:rPr>
          <w:b/>
          <w:sz w:val="28"/>
          <w:szCs w:val="28"/>
          <w:lang w:val="kk-KZ"/>
        </w:rPr>
      </w:pPr>
      <w:r>
        <w:rPr>
          <w:b/>
          <w:sz w:val="28"/>
          <w:szCs w:val="28"/>
          <w:lang w:val="kk-KZ"/>
        </w:rPr>
        <w:t xml:space="preserve">Қазақстан </w:t>
      </w:r>
      <w:r w:rsidRPr="00A030AA">
        <w:rPr>
          <w:b/>
          <w:sz w:val="28"/>
          <w:szCs w:val="28"/>
          <w:lang w:val="kk-KZ"/>
        </w:rPr>
        <w:t>Ұлттық жаратылыстану ғылымдары</w:t>
      </w:r>
      <w:r>
        <w:rPr>
          <w:b/>
          <w:sz w:val="28"/>
          <w:szCs w:val="28"/>
          <w:lang w:val="kk-KZ"/>
        </w:rPr>
        <w:t xml:space="preserve"> Академиясының</w:t>
      </w:r>
      <w:r w:rsidRPr="00A030AA">
        <w:rPr>
          <w:b/>
          <w:sz w:val="28"/>
          <w:szCs w:val="28"/>
          <w:lang w:val="kk-KZ"/>
        </w:rPr>
        <w:t xml:space="preserve"> </w:t>
      </w:r>
      <w:r>
        <w:rPr>
          <w:b/>
          <w:sz w:val="28"/>
          <w:szCs w:val="28"/>
          <w:lang w:val="kk-KZ"/>
        </w:rPr>
        <w:t>А</w:t>
      </w:r>
      <w:r w:rsidRPr="00A030AA">
        <w:rPr>
          <w:b/>
          <w:sz w:val="28"/>
          <w:szCs w:val="28"/>
          <w:lang w:val="kk-KZ"/>
        </w:rPr>
        <w:t xml:space="preserve">кадемигі </w:t>
      </w:r>
    </w:p>
    <w:p w:rsidR="00A030AA" w:rsidRPr="00A030AA" w:rsidRDefault="00A030AA" w:rsidP="00A030AA">
      <w:pPr>
        <w:pStyle w:val="a4"/>
        <w:spacing w:before="0" w:beforeAutospacing="0" w:after="0" w:afterAutospacing="0"/>
        <w:jc w:val="center"/>
        <w:rPr>
          <w:b/>
          <w:sz w:val="28"/>
          <w:szCs w:val="28"/>
          <w:lang w:val="kk-KZ"/>
        </w:rPr>
      </w:pPr>
      <w:r w:rsidRPr="00A030AA">
        <w:rPr>
          <w:b/>
          <w:sz w:val="28"/>
          <w:szCs w:val="28"/>
          <w:lang w:val="kk-KZ"/>
        </w:rPr>
        <w:t xml:space="preserve">Омаров Еренғайып Салипұлының 70 жылдық мерейтойына арналған </w:t>
      </w:r>
    </w:p>
    <w:p w:rsidR="00A030AA" w:rsidRPr="00A030AA" w:rsidRDefault="00A030AA" w:rsidP="00A030AA">
      <w:pPr>
        <w:pStyle w:val="a4"/>
        <w:spacing w:before="0" w:beforeAutospacing="0" w:after="0" w:afterAutospacing="0"/>
        <w:jc w:val="center"/>
        <w:rPr>
          <w:b/>
          <w:sz w:val="28"/>
          <w:szCs w:val="28"/>
          <w:lang w:val="kk-KZ"/>
        </w:rPr>
      </w:pPr>
    </w:p>
    <w:p w:rsidR="00A030AA" w:rsidRPr="00A030AA" w:rsidRDefault="00A030AA" w:rsidP="00A030AA">
      <w:pPr>
        <w:pStyle w:val="a4"/>
        <w:spacing w:before="0" w:beforeAutospacing="0" w:after="0" w:afterAutospacing="0"/>
        <w:jc w:val="center"/>
        <w:rPr>
          <w:b/>
          <w:sz w:val="28"/>
          <w:szCs w:val="28"/>
          <w:lang w:val="kk-KZ"/>
        </w:rPr>
      </w:pPr>
      <w:r w:rsidRPr="00A030AA">
        <w:rPr>
          <w:b/>
          <w:sz w:val="28"/>
          <w:szCs w:val="28"/>
          <w:lang w:val="kk-KZ"/>
        </w:rPr>
        <w:t xml:space="preserve">«РУХАНИ ЖАҢҒЫРУДАҒЫ ӨРКЕНИЕТТІҢ РӨЛІ» </w:t>
      </w:r>
    </w:p>
    <w:p w:rsidR="00A030AA" w:rsidRPr="00A030AA" w:rsidRDefault="00A030AA" w:rsidP="00A030AA">
      <w:pPr>
        <w:pStyle w:val="a4"/>
        <w:spacing w:before="0" w:beforeAutospacing="0" w:after="0" w:afterAutospacing="0"/>
        <w:jc w:val="center"/>
        <w:rPr>
          <w:b/>
          <w:sz w:val="28"/>
          <w:szCs w:val="28"/>
          <w:lang w:val="kk-KZ"/>
        </w:rPr>
      </w:pPr>
      <w:r w:rsidRPr="00A030AA">
        <w:rPr>
          <w:b/>
          <w:sz w:val="28"/>
          <w:szCs w:val="28"/>
          <w:lang w:val="kk-KZ"/>
        </w:rPr>
        <w:t>ТАҚЫРЫБЫНДАҒЫ ХАЛЫҚАРАЛЫҚ ҒЫЛЫМИ-ТЕОРИЯЛЫҚ КОНФЕРЕНЦИЯҒА ШАҚЫРАДЫ</w:t>
      </w:r>
    </w:p>
    <w:p w:rsidR="00A030AA" w:rsidRPr="00A030AA" w:rsidRDefault="00A030AA" w:rsidP="00A030AA">
      <w:pPr>
        <w:pStyle w:val="a4"/>
        <w:spacing w:before="0" w:beforeAutospacing="0" w:after="0" w:afterAutospacing="0"/>
        <w:jc w:val="center"/>
        <w:rPr>
          <w:b/>
          <w:sz w:val="28"/>
          <w:szCs w:val="28"/>
          <w:lang w:val="kk-KZ"/>
        </w:rPr>
      </w:pPr>
    </w:p>
    <w:p w:rsidR="00A030AA" w:rsidRPr="00145CFA" w:rsidRDefault="00A030AA" w:rsidP="00A030AA">
      <w:pPr>
        <w:pStyle w:val="a4"/>
        <w:spacing w:before="0" w:beforeAutospacing="0" w:after="0" w:afterAutospacing="0"/>
        <w:jc w:val="center"/>
        <w:rPr>
          <w:b/>
          <w:bCs/>
          <w:sz w:val="28"/>
          <w:szCs w:val="28"/>
          <w:lang w:val="kk-KZ"/>
        </w:rPr>
      </w:pPr>
      <w:r w:rsidRPr="00A030AA">
        <w:rPr>
          <w:b/>
          <w:sz w:val="28"/>
          <w:szCs w:val="28"/>
          <w:lang w:val="kk-KZ"/>
        </w:rPr>
        <w:t xml:space="preserve">Конференция 2018 жылдың 9-10 шілдесінде Алматы қаласы, </w:t>
      </w:r>
      <w:r>
        <w:rPr>
          <w:b/>
          <w:sz w:val="28"/>
          <w:szCs w:val="28"/>
          <w:lang w:val="kk-KZ"/>
        </w:rPr>
        <w:t>С.Сейфуллин</w:t>
      </w:r>
      <w:r w:rsidRPr="00A030AA">
        <w:rPr>
          <w:b/>
          <w:sz w:val="28"/>
          <w:szCs w:val="28"/>
          <w:lang w:val="kk-KZ"/>
        </w:rPr>
        <w:t xml:space="preserve"> көшесі, </w:t>
      </w:r>
      <w:r>
        <w:rPr>
          <w:b/>
          <w:sz w:val="28"/>
          <w:szCs w:val="28"/>
          <w:lang w:val="kk-KZ"/>
        </w:rPr>
        <w:t>506</w:t>
      </w:r>
      <w:r w:rsidRPr="00A030AA">
        <w:rPr>
          <w:b/>
          <w:sz w:val="28"/>
          <w:szCs w:val="28"/>
          <w:lang w:val="kk-KZ"/>
        </w:rPr>
        <w:t>/</w:t>
      </w:r>
      <w:r>
        <w:rPr>
          <w:b/>
          <w:sz w:val="28"/>
          <w:szCs w:val="28"/>
          <w:lang w:val="kk-KZ"/>
        </w:rPr>
        <w:t>99</w:t>
      </w:r>
      <w:r w:rsidRPr="00A030AA">
        <w:rPr>
          <w:b/>
          <w:sz w:val="28"/>
          <w:szCs w:val="28"/>
          <w:lang w:val="kk-KZ"/>
        </w:rPr>
        <w:t>, «</w:t>
      </w:r>
      <w:r w:rsidRPr="00A030AA">
        <w:rPr>
          <w:b/>
          <w:bCs/>
          <w:sz w:val="28"/>
          <w:szCs w:val="28"/>
          <w:lang w:val="kk-KZ"/>
        </w:rPr>
        <w:t>Rixos » қонақүйінде өтеді.</w:t>
      </w:r>
      <w:r w:rsidR="00145CFA">
        <w:rPr>
          <w:b/>
          <w:bCs/>
          <w:sz w:val="28"/>
          <w:szCs w:val="28"/>
          <w:lang w:val="kk-KZ"/>
        </w:rPr>
        <w:t xml:space="preserve"> Тіркелу 9.00-9.45, басталуы 10.00.</w:t>
      </w:r>
    </w:p>
    <w:p w:rsidR="00A030AA" w:rsidRPr="00A030AA" w:rsidRDefault="00A030AA" w:rsidP="00A030AA">
      <w:pPr>
        <w:pStyle w:val="a4"/>
        <w:spacing w:before="0" w:beforeAutospacing="0" w:after="0" w:afterAutospacing="0"/>
        <w:jc w:val="center"/>
        <w:rPr>
          <w:b/>
          <w:sz w:val="28"/>
          <w:szCs w:val="28"/>
          <w:lang w:val="kk-KZ"/>
        </w:rPr>
      </w:pPr>
    </w:p>
    <w:p w:rsidR="00A030AA" w:rsidRPr="00A030AA" w:rsidRDefault="00A030AA" w:rsidP="00A030AA">
      <w:pPr>
        <w:pStyle w:val="a4"/>
        <w:spacing w:before="0" w:beforeAutospacing="0" w:after="0" w:afterAutospacing="0"/>
        <w:ind w:firstLine="567"/>
        <w:jc w:val="both"/>
        <w:rPr>
          <w:b/>
          <w:bCs/>
          <w:sz w:val="28"/>
          <w:szCs w:val="28"/>
          <w:lang w:val="kk-KZ"/>
        </w:rPr>
      </w:pPr>
      <w:r w:rsidRPr="00A030AA">
        <w:rPr>
          <w:b/>
          <w:bCs/>
          <w:sz w:val="28"/>
          <w:szCs w:val="28"/>
          <w:lang w:val="kk-KZ"/>
        </w:rPr>
        <w:t xml:space="preserve">Конференцияның мақсаты - </w:t>
      </w:r>
      <w:r w:rsidR="005143CC" w:rsidRPr="005143CC">
        <w:rPr>
          <w:bCs/>
          <w:sz w:val="28"/>
          <w:szCs w:val="28"/>
          <w:lang w:val="kk-KZ"/>
        </w:rPr>
        <w:t>қ</w:t>
      </w:r>
      <w:r w:rsidRPr="005143CC">
        <w:rPr>
          <w:bCs/>
          <w:sz w:val="28"/>
          <w:szCs w:val="28"/>
          <w:lang w:val="kk-KZ"/>
        </w:rPr>
        <w:t>азіргі</w:t>
      </w:r>
      <w:r w:rsidRPr="00A030AA">
        <w:rPr>
          <w:bCs/>
          <w:sz w:val="28"/>
          <w:szCs w:val="28"/>
          <w:lang w:val="kk-KZ"/>
        </w:rPr>
        <w:t xml:space="preserve"> ғылым мен білім беруді дамыту арқылы рухани жаңғыру жолдарын іздеу және талқылау.</w:t>
      </w:r>
    </w:p>
    <w:p w:rsidR="00A030AA" w:rsidRPr="00A030AA" w:rsidRDefault="00A030AA" w:rsidP="00A030AA">
      <w:pPr>
        <w:pStyle w:val="a4"/>
        <w:spacing w:before="0" w:beforeAutospacing="0" w:after="0" w:afterAutospacing="0"/>
        <w:ind w:firstLine="567"/>
        <w:jc w:val="both"/>
        <w:rPr>
          <w:sz w:val="28"/>
          <w:szCs w:val="28"/>
          <w:lang w:val="kk-KZ"/>
        </w:rPr>
      </w:pPr>
    </w:p>
    <w:p w:rsidR="00A030AA" w:rsidRPr="00A030AA" w:rsidRDefault="00A030AA" w:rsidP="00A030AA">
      <w:pPr>
        <w:pStyle w:val="a4"/>
        <w:spacing w:before="0" w:beforeAutospacing="0" w:after="0" w:afterAutospacing="0"/>
        <w:ind w:firstLine="567"/>
        <w:jc w:val="both"/>
        <w:rPr>
          <w:sz w:val="28"/>
          <w:szCs w:val="28"/>
          <w:lang w:val="kk-KZ"/>
        </w:rPr>
      </w:pPr>
      <w:r w:rsidRPr="00A030AA">
        <w:rPr>
          <w:sz w:val="28"/>
          <w:szCs w:val="28"/>
          <w:lang w:val="kk-KZ"/>
        </w:rPr>
        <w:t>Конференция нәтижелері бойынша қорытынды жекелеген</w:t>
      </w:r>
      <w:r>
        <w:rPr>
          <w:sz w:val="28"/>
          <w:szCs w:val="28"/>
          <w:lang w:val="kk-KZ"/>
        </w:rPr>
        <w:t xml:space="preserve"> </w:t>
      </w:r>
      <w:r w:rsidRPr="00A030AA">
        <w:rPr>
          <w:sz w:val="28"/>
          <w:szCs w:val="28"/>
          <w:lang w:val="kk-KZ"/>
        </w:rPr>
        <w:t xml:space="preserve">ISBN нөмері берілген жинақ материалдары </w:t>
      </w:r>
      <w:r>
        <w:rPr>
          <w:sz w:val="28"/>
          <w:szCs w:val="28"/>
          <w:lang w:val="kk-KZ"/>
        </w:rPr>
        <w:t>жарық көреді</w:t>
      </w:r>
      <w:r w:rsidRPr="00A030AA">
        <w:rPr>
          <w:sz w:val="28"/>
          <w:szCs w:val="28"/>
          <w:lang w:val="kk-KZ"/>
        </w:rPr>
        <w:t>,</w:t>
      </w:r>
      <w:r>
        <w:rPr>
          <w:sz w:val="28"/>
          <w:szCs w:val="28"/>
          <w:lang w:val="kk-KZ"/>
        </w:rPr>
        <w:t xml:space="preserve"> ал</w:t>
      </w:r>
      <w:r w:rsidRPr="00A030AA">
        <w:rPr>
          <w:sz w:val="28"/>
          <w:szCs w:val="28"/>
          <w:lang w:val="kk-KZ"/>
        </w:rPr>
        <w:t xml:space="preserve"> электрондық нұсқасы </w:t>
      </w:r>
      <w:hyperlink r:id="rId6" w:history="1">
        <w:r w:rsidRPr="00A030AA">
          <w:rPr>
            <w:rStyle w:val="a3"/>
            <w:sz w:val="28"/>
            <w:szCs w:val="28"/>
            <w:lang w:val="kk-KZ"/>
          </w:rPr>
          <w:t>www.kainar-university.com</w:t>
        </w:r>
      </w:hyperlink>
      <w:r>
        <w:rPr>
          <w:sz w:val="28"/>
          <w:szCs w:val="28"/>
          <w:lang w:val="kk-KZ"/>
        </w:rPr>
        <w:t xml:space="preserve"> сайтында </w:t>
      </w:r>
      <w:r w:rsidRPr="00A030AA">
        <w:rPr>
          <w:sz w:val="28"/>
          <w:szCs w:val="28"/>
          <w:lang w:val="kk-KZ"/>
        </w:rPr>
        <w:t>жар</w:t>
      </w:r>
      <w:r>
        <w:rPr>
          <w:sz w:val="28"/>
          <w:szCs w:val="28"/>
          <w:lang w:val="kk-KZ"/>
        </w:rPr>
        <w:t>ияланады</w:t>
      </w:r>
      <w:r w:rsidRPr="00A030AA">
        <w:rPr>
          <w:sz w:val="28"/>
          <w:szCs w:val="28"/>
          <w:lang w:val="kk-KZ"/>
        </w:rPr>
        <w:t xml:space="preserve">. </w:t>
      </w:r>
    </w:p>
    <w:p w:rsidR="00A030AA" w:rsidRPr="00A030AA" w:rsidRDefault="00A030AA" w:rsidP="00A030AA">
      <w:pPr>
        <w:pStyle w:val="a4"/>
        <w:ind w:firstLine="567"/>
        <w:jc w:val="both"/>
        <w:rPr>
          <w:sz w:val="28"/>
          <w:szCs w:val="28"/>
          <w:lang w:val="kk-KZ"/>
        </w:rPr>
      </w:pPr>
      <w:r w:rsidRPr="00A030AA">
        <w:rPr>
          <w:sz w:val="28"/>
          <w:szCs w:val="28"/>
          <w:lang w:val="kk-KZ"/>
        </w:rPr>
        <w:t xml:space="preserve">Жекелеген материалдар </w:t>
      </w:r>
      <w:r w:rsidRPr="00A030AA">
        <w:rPr>
          <w:b/>
          <w:sz w:val="28"/>
          <w:szCs w:val="28"/>
          <w:lang w:val="kk-KZ"/>
        </w:rPr>
        <w:t>«Қайнар универсиетінің Хабаршысы»</w:t>
      </w:r>
      <w:r w:rsidRPr="00A030AA">
        <w:rPr>
          <w:sz w:val="28"/>
          <w:szCs w:val="28"/>
          <w:lang w:val="kk-KZ"/>
        </w:rPr>
        <w:t xml:space="preserve"> және </w:t>
      </w:r>
      <w:r w:rsidRPr="00A030AA">
        <w:rPr>
          <w:b/>
          <w:sz w:val="28"/>
          <w:szCs w:val="28"/>
          <w:lang w:val="kk-KZ"/>
        </w:rPr>
        <w:t>«Қазақ өркениеті»</w:t>
      </w:r>
      <w:r w:rsidRPr="00A030AA">
        <w:rPr>
          <w:sz w:val="28"/>
          <w:szCs w:val="28"/>
          <w:lang w:val="kk-KZ"/>
        </w:rPr>
        <w:t xml:space="preserve"> журналдарының редакциясына басылымға ұсынылады. </w:t>
      </w:r>
    </w:p>
    <w:p w:rsidR="00A030AA" w:rsidRPr="00A030AA" w:rsidRDefault="00A030AA" w:rsidP="00A030AA">
      <w:pPr>
        <w:pStyle w:val="a6"/>
        <w:ind w:firstLine="567"/>
        <w:jc w:val="both"/>
        <w:rPr>
          <w:rFonts w:ascii="Times New Roman" w:hAnsi="Times New Roman"/>
          <w:b/>
          <w:sz w:val="28"/>
          <w:szCs w:val="28"/>
          <w:lang w:val="kk-KZ"/>
        </w:rPr>
      </w:pPr>
      <w:r w:rsidRPr="00A030AA">
        <w:rPr>
          <w:rFonts w:ascii="Times New Roman" w:hAnsi="Times New Roman"/>
          <w:b/>
          <w:sz w:val="28"/>
          <w:szCs w:val="28"/>
          <w:lang w:val="kk-KZ"/>
        </w:rPr>
        <w:t>Ғылыми секциялардың бағыттары:</w:t>
      </w:r>
    </w:p>
    <w:p w:rsidR="00A030AA" w:rsidRPr="00A030AA" w:rsidRDefault="00A030AA" w:rsidP="00A030AA">
      <w:pPr>
        <w:pStyle w:val="a4"/>
        <w:shd w:val="clear" w:color="auto" w:fill="FFFFFF"/>
        <w:spacing w:before="0" w:beforeAutospacing="0" w:after="0" w:afterAutospacing="0"/>
        <w:ind w:firstLine="567"/>
        <w:jc w:val="both"/>
        <w:rPr>
          <w:color w:val="000000"/>
          <w:sz w:val="28"/>
          <w:szCs w:val="28"/>
          <w:lang w:val="kk-KZ"/>
        </w:rPr>
      </w:pPr>
      <w:r w:rsidRPr="00A030AA">
        <w:rPr>
          <w:rStyle w:val="a5"/>
          <w:color w:val="000000"/>
          <w:sz w:val="28"/>
          <w:szCs w:val="28"/>
          <w:lang w:val="kk-KZ"/>
        </w:rPr>
        <w:t>Секция 1. </w:t>
      </w:r>
      <w:r w:rsidRPr="00A030AA">
        <w:rPr>
          <w:color w:val="000000"/>
          <w:sz w:val="28"/>
          <w:szCs w:val="28"/>
          <w:lang w:val="kk-KZ"/>
        </w:rPr>
        <w:t xml:space="preserve">«Рухани жаңғыру» аясындағы </w:t>
      </w:r>
      <w:r>
        <w:rPr>
          <w:color w:val="000000"/>
          <w:sz w:val="28"/>
          <w:szCs w:val="28"/>
          <w:lang w:val="kk-KZ"/>
        </w:rPr>
        <w:t>Қ</w:t>
      </w:r>
      <w:r w:rsidRPr="00A030AA">
        <w:rPr>
          <w:color w:val="000000"/>
          <w:sz w:val="28"/>
          <w:szCs w:val="28"/>
          <w:lang w:val="kk-KZ"/>
        </w:rPr>
        <w:t>азақ өркениеті</w:t>
      </w:r>
      <w:r w:rsidRPr="00A030AA">
        <w:rPr>
          <w:rStyle w:val="a5"/>
          <w:color w:val="000000"/>
          <w:sz w:val="28"/>
          <w:szCs w:val="28"/>
          <w:lang w:val="kk-KZ"/>
        </w:rPr>
        <w:t>.</w:t>
      </w:r>
    </w:p>
    <w:p w:rsidR="00A030AA" w:rsidRPr="00A030AA" w:rsidRDefault="00A030AA" w:rsidP="00A030AA">
      <w:pPr>
        <w:pStyle w:val="a4"/>
        <w:shd w:val="clear" w:color="auto" w:fill="FFFFFF"/>
        <w:spacing w:before="0" w:beforeAutospacing="0" w:after="0" w:afterAutospacing="0"/>
        <w:ind w:firstLine="567"/>
        <w:jc w:val="both"/>
        <w:rPr>
          <w:color w:val="000000"/>
          <w:sz w:val="28"/>
          <w:szCs w:val="28"/>
          <w:lang w:val="kk-KZ"/>
        </w:rPr>
      </w:pPr>
      <w:r w:rsidRPr="00A030AA">
        <w:rPr>
          <w:rStyle w:val="a5"/>
          <w:color w:val="000000"/>
          <w:sz w:val="28"/>
          <w:szCs w:val="28"/>
          <w:lang w:val="kk-KZ"/>
        </w:rPr>
        <w:t>Секция 2. </w:t>
      </w:r>
      <w:r w:rsidRPr="00A030AA">
        <w:rPr>
          <w:rStyle w:val="a5"/>
          <w:b w:val="0"/>
          <w:color w:val="000000"/>
          <w:sz w:val="28"/>
          <w:szCs w:val="28"/>
          <w:lang w:val="kk-KZ"/>
        </w:rPr>
        <w:t>Өркениет қақтығысы халықаралық жағдайлардың ұшығуының себептерінің бірі ретінде.</w:t>
      </w:r>
    </w:p>
    <w:p w:rsidR="00A030AA" w:rsidRPr="00A030AA" w:rsidRDefault="00A030AA" w:rsidP="00A030AA">
      <w:pPr>
        <w:pStyle w:val="a4"/>
        <w:shd w:val="clear" w:color="auto" w:fill="FFFFFF"/>
        <w:spacing w:before="0" w:beforeAutospacing="0" w:after="0" w:afterAutospacing="0"/>
        <w:ind w:firstLine="567"/>
        <w:jc w:val="both"/>
        <w:rPr>
          <w:color w:val="000000"/>
          <w:sz w:val="28"/>
          <w:szCs w:val="28"/>
          <w:lang w:val="kk-KZ"/>
        </w:rPr>
      </w:pPr>
      <w:r w:rsidRPr="00A030AA">
        <w:rPr>
          <w:rStyle w:val="a5"/>
          <w:color w:val="000000"/>
          <w:sz w:val="28"/>
          <w:szCs w:val="28"/>
          <w:lang w:val="kk-KZ"/>
        </w:rPr>
        <w:t>Секция 3.</w:t>
      </w:r>
      <w:r w:rsidRPr="00A030AA">
        <w:rPr>
          <w:color w:val="000000"/>
          <w:sz w:val="28"/>
          <w:szCs w:val="28"/>
          <w:lang w:val="kk-KZ"/>
        </w:rPr>
        <w:t> Қоғамдық-әлеуметтік</w:t>
      </w:r>
      <w:r>
        <w:rPr>
          <w:color w:val="000000"/>
          <w:sz w:val="28"/>
          <w:szCs w:val="28"/>
          <w:lang w:val="kk-KZ"/>
        </w:rPr>
        <w:t xml:space="preserve"> </w:t>
      </w:r>
      <w:r w:rsidRPr="00A030AA">
        <w:rPr>
          <w:color w:val="000000"/>
          <w:sz w:val="28"/>
          <w:szCs w:val="28"/>
          <w:lang w:val="kk-KZ"/>
        </w:rPr>
        <w:t>институттардың, білім беру ұйымдарының</w:t>
      </w:r>
      <w:r>
        <w:rPr>
          <w:color w:val="000000"/>
          <w:sz w:val="28"/>
          <w:szCs w:val="28"/>
          <w:lang w:val="kk-KZ"/>
        </w:rPr>
        <w:t xml:space="preserve"> </w:t>
      </w:r>
      <w:r w:rsidRPr="00A030AA">
        <w:rPr>
          <w:color w:val="000000"/>
          <w:sz w:val="28"/>
          <w:szCs w:val="28"/>
          <w:lang w:val="kk-KZ"/>
        </w:rPr>
        <w:t>адамның</w:t>
      </w:r>
      <w:r>
        <w:rPr>
          <w:color w:val="000000"/>
          <w:sz w:val="28"/>
          <w:szCs w:val="28"/>
          <w:lang w:val="kk-KZ"/>
        </w:rPr>
        <w:t xml:space="preserve"> </w:t>
      </w:r>
      <w:r w:rsidRPr="00A030AA">
        <w:rPr>
          <w:color w:val="000000"/>
          <w:sz w:val="28"/>
          <w:szCs w:val="28"/>
          <w:lang w:val="kk-KZ"/>
        </w:rPr>
        <w:t>жағымды</w:t>
      </w:r>
      <w:r>
        <w:rPr>
          <w:color w:val="000000"/>
          <w:sz w:val="28"/>
          <w:szCs w:val="28"/>
          <w:lang w:val="kk-KZ"/>
        </w:rPr>
        <w:t xml:space="preserve"> </w:t>
      </w:r>
      <w:r w:rsidRPr="00A030AA">
        <w:rPr>
          <w:color w:val="000000"/>
          <w:sz w:val="28"/>
          <w:szCs w:val="28"/>
          <w:lang w:val="kk-KZ"/>
        </w:rPr>
        <w:t>д</w:t>
      </w:r>
      <w:r>
        <w:rPr>
          <w:color w:val="000000"/>
          <w:sz w:val="28"/>
          <w:szCs w:val="28"/>
          <w:lang w:val="kk-KZ"/>
        </w:rPr>
        <w:t>ү</w:t>
      </w:r>
      <w:r w:rsidRPr="00A030AA">
        <w:rPr>
          <w:color w:val="000000"/>
          <w:sz w:val="28"/>
          <w:szCs w:val="28"/>
          <w:lang w:val="kk-KZ"/>
        </w:rPr>
        <w:t>ниетанымын</w:t>
      </w:r>
      <w:r>
        <w:rPr>
          <w:color w:val="000000"/>
          <w:sz w:val="28"/>
          <w:szCs w:val="28"/>
          <w:lang w:val="kk-KZ"/>
        </w:rPr>
        <w:t xml:space="preserve"> </w:t>
      </w:r>
      <w:r w:rsidRPr="00A030AA">
        <w:rPr>
          <w:color w:val="000000"/>
          <w:sz w:val="28"/>
          <w:szCs w:val="28"/>
          <w:lang w:val="kk-KZ"/>
        </w:rPr>
        <w:t>қалыптастырудағы</w:t>
      </w:r>
      <w:r>
        <w:rPr>
          <w:color w:val="000000"/>
          <w:sz w:val="28"/>
          <w:szCs w:val="28"/>
          <w:lang w:val="kk-KZ"/>
        </w:rPr>
        <w:t xml:space="preserve"> </w:t>
      </w:r>
      <w:r w:rsidRPr="00A030AA">
        <w:rPr>
          <w:color w:val="000000"/>
          <w:sz w:val="28"/>
          <w:szCs w:val="28"/>
          <w:lang w:val="kk-KZ"/>
        </w:rPr>
        <w:t>рөлі.</w:t>
      </w:r>
    </w:p>
    <w:p w:rsidR="00A030AA" w:rsidRPr="00A030AA" w:rsidRDefault="00A030AA" w:rsidP="00A030AA">
      <w:pPr>
        <w:pStyle w:val="a4"/>
        <w:shd w:val="clear" w:color="auto" w:fill="FFFFFF"/>
        <w:spacing w:before="0" w:beforeAutospacing="0" w:after="0" w:afterAutospacing="0"/>
        <w:ind w:firstLine="567"/>
        <w:jc w:val="both"/>
        <w:rPr>
          <w:color w:val="000000"/>
          <w:sz w:val="28"/>
          <w:szCs w:val="28"/>
          <w:lang w:val="kk-KZ"/>
        </w:rPr>
      </w:pPr>
      <w:r w:rsidRPr="00A030AA">
        <w:rPr>
          <w:rStyle w:val="a5"/>
          <w:color w:val="000000"/>
          <w:sz w:val="28"/>
          <w:szCs w:val="28"/>
          <w:lang w:val="kk-KZ"/>
        </w:rPr>
        <w:t>Секция 4. </w:t>
      </w:r>
      <w:r w:rsidRPr="00A030AA">
        <w:rPr>
          <w:color w:val="000000"/>
          <w:sz w:val="28"/>
          <w:szCs w:val="28"/>
          <w:lang w:val="kk-KZ"/>
        </w:rPr>
        <w:t>Экономикадағы, білім және ғылымдағы сандық және ақпараттық-коммуникациялық технологиялар.</w:t>
      </w:r>
    </w:p>
    <w:p w:rsidR="00A030AA" w:rsidRPr="00A030AA" w:rsidRDefault="00A030AA" w:rsidP="00A030AA">
      <w:pPr>
        <w:pStyle w:val="a4"/>
        <w:shd w:val="clear" w:color="auto" w:fill="FFFFFF"/>
        <w:spacing w:before="0" w:beforeAutospacing="0" w:after="0" w:afterAutospacing="0"/>
        <w:ind w:firstLine="567"/>
        <w:jc w:val="both"/>
        <w:rPr>
          <w:color w:val="000000"/>
          <w:sz w:val="28"/>
          <w:szCs w:val="28"/>
          <w:lang w:val="kk-KZ"/>
        </w:rPr>
      </w:pPr>
      <w:r w:rsidRPr="00A030AA">
        <w:rPr>
          <w:rStyle w:val="a5"/>
          <w:color w:val="000000"/>
          <w:sz w:val="28"/>
          <w:szCs w:val="28"/>
          <w:lang w:val="kk-KZ"/>
        </w:rPr>
        <w:t>Секция 5. </w:t>
      </w:r>
      <w:r w:rsidRPr="00A030AA">
        <w:rPr>
          <w:color w:val="000000"/>
          <w:sz w:val="28"/>
          <w:szCs w:val="28"/>
          <w:lang w:val="kk-KZ"/>
        </w:rPr>
        <w:t>Қоғамның</w:t>
      </w:r>
      <w:r>
        <w:rPr>
          <w:color w:val="000000"/>
          <w:sz w:val="28"/>
          <w:szCs w:val="28"/>
          <w:lang w:val="kk-KZ"/>
        </w:rPr>
        <w:t xml:space="preserve"> </w:t>
      </w:r>
      <w:r w:rsidRPr="00A030AA">
        <w:rPr>
          <w:color w:val="000000"/>
          <w:sz w:val="28"/>
          <w:szCs w:val="28"/>
          <w:lang w:val="kk-KZ"/>
        </w:rPr>
        <w:t>инновациялық</w:t>
      </w:r>
      <w:r>
        <w:rPr>
          <w:color w:val="000000"/>
          <w:sz w:val="28"/>
          <w:szCs w:val="28"/>
          <w:lang w:val="kk-KZ"/>
        </w:rPr>
        <w:t xml:space="preserve"> </w:t>
      </w:r>
      <w:r w:rsidRPr="00A030AA">
        <w:rPr>
          <w:color w:val="000000"/>
          <w:sz w:val="28"/>
          <w:szCs w:val="28"/>
          <w:lang w:val="kk-KZ"/>
        </w:rPr>
        <w:t>дамуының</w:t>
      </w:r>
      <w:r>
        <w:rPr>
          <w:color w:val="000000"/>
          <w:sz w:val="28"/>
          <w:szCs w:val="28"/>
          <w:lang w:val="kk-KZ"/>
        </w:rPr>
        <w:t xml:space="preserve"> </w:t>
      </w:r>
      <w:r w:rsidRPr="00A030AA">
        <w:rPr>
          <w:color w:val="000000"/>
          <w:sz w:val="28"/>
          <w:szCs w:val="28"/>
          <w:lang w:val="kk-KZ"/>
        </w:rPr>
        <w:t>әлеуметтік-психологиялық, гуманитарлық</w:t>
      </w:r>
      <w:r>
        <w:rPr>
          <w:color w:val="000000"/>
          <w:sz w:val="28"/>
          <w:szCs w:val="28"/>
          <w:lang w:val="kk-KZ"/>
        </w:rPr>
        <w:t xml:space="preserve"> </w:t>
      </w:r>
      <w:r w:rsidRPr="00A030AA">
        <w:rPr>
          <w:color w:val="000000"/>
          <w:sz w:val="28"/>
          <w:szCs w:val="28"/>
          <w:lang w:val="kk-KZ"/>
        </w:rPr>
        <w:t>және</w:t>
      </w:r>
      <w:r>
        <w:rPr>
          <w:color w:val="000000"/>
          <w:sz w:val="28"/>
          <w:szCs w:val="28"/>
          <w:lang w:val="kk-KZ"/>
        </w:rPr>
        <w:t xml:space="preserve"> </w:t>
      </w:r>
      <w:r w:rsidRPr="00A030AA">
        <w:rPr>
          <w:color w:val="000000"/>
          <w:sz w:val="28"/>
          <w:szCs w:val="28"/>
          <w:lang w:val="kk-KZ"/>
        </w:rPr>
        <w:t>құқықтықфакторлары.</w:t>
      </w:r>
    </w:p>
    <w:p w:rsidR="00A030AA" w:rsidRPr="00A030AA" w:rsidRDefault="00A030AA" w:rsidP="00A030AA">
      <w:pPr>
        <w:pStyle w:val="a4"/>
        <w:ind w:firstLine="567"/>
        <w:rPr>
          <w:sz w:val="28"/>
          <w:szCs w:val="28"/>
          <w:lang w:val="kk-KZ"/>
        </w:rPr>
      </w:pPr>
      <w:r w:rsidRPr="00A030AA">
        <w:rPr>
          <w:b/>
          <w:sz w:val="28"/>
          <w:szCs w:val="28"/>
          <w:lang w:val="kk-KZ"/>
        </w:rPr>
        <w:t>Жұмыс тілдері:</w:t>
      </w:r>
      <w:r w:rsidRPr="00A030AA">
        <w:rPr>
          <w:sz w:val="28"/>
          <w:szCs w:val="28"/>
          <w:lang w:val="kk-KZ"/>
        </w:rPr>
        <w:t xml:space="preserve"> қазақ тілі, орыс тілі, ағылшын тілі.</w:t>
      </w:r>
    </w:p>
    <w:p w:rsidR="00A030AA" w:rsidRPr="00A030AA" w:rsidRDefault="00A030AA" w:rsidP="00A030AA">
      <w:pPr>
        <w:pStyle w:val="a4"/>
        <w:jc w:val="both"/>
        <w:rPr>
          <w:sz w:val="28"/>
          <w:szCs w:val="28"/>
          <w:lang w:val="kk-KZ"/>
        </w:rPr>
      </w:pPr>
      <w:r w:rsidRPr="00A030AA">
        <w:rPr>
          <w:sz w:val="28"/>
          <w:szCs w:val="28"/>
          <w:lang w:val="kk-KZ"/>
        </w:rPr>
        <w:t>Конференцияға қатысу туралы өтіні</w:t>
      </w:r>
      <w:r>
        <w:rPr>
          <w:sz w:val="28"/>
          <w:szCs w:val="28"/>
          <w:lang w:val="kk-KZ"/>
        </w:rPr>
        <w:t>ш</w:t>
      </w:r>
      <w:r w:rsidRPr="00A030AA">
        <w:rPr>
          <w:sz w:val="28"/>
          <w:szCs w:val="28"/>
          <w:lang w:val="kk-KZ"/>
        </w:rPr>
        <w:t xml:space="preserve"> </w:t>
      </w:r>
      <w:r>
        <w:rPr>
          <w:sz w:val="28"/>
          <w:szCs w:val="28"/>
          <w:lang w:val="kk-KZ"/>
        </w:rPr>
        <w:t>п</w:t>
      </w:r>
      <w:r w:rsidRPr="00A030AA">
        <w:rPr>
          <w:sz w:val="28"/>
          <w:szCs w:val="28"/>
          <w:lang w:val="kk-KZ"/>
        </w:rPr>
        <w:t>ен мақаланы келесі электронды пошталарға жіберуіңізге болады:</w:t>
      </w:r>
      <w:hyperlink r:id="rId7" w:history="1">
        <w:r w:rsidRPr="00A030AA">
          <w:rPr>
            <w:rStyle w:val="a3"/>
            <w:sz w:val="28"/>
            <w:szCs w:val="28"/>
            <w:lang w:val="kk-KZ"/>
          </w:rPr>
          <w:t>kainar@kazuniver.kz</w:t>
        </w:r>
      </w:hyperlink>
      <w:r w:rsidRPr="00A030AA">
        <w:rPr>
          <w:sz w:val="28"/>
          <w:szCs w:val="28"/>
          <w:lang w:val="kk-KZ"/>
        </w:rPr>
        <w:t>,</w:t>
      </w:r>
      <w:hyperlink r:id="rId8" w:history="1">
        <w:r w:rsidRPr="00A030AA">
          <w:rPr>
            <w:rStyle w:val="a3"/>
            <w:sz w:val="28"/>
            <w:szCs w:val="28"/>
            <w:lang w:val="kk-KZ"/>
          </w:rPr>
          <w:t>mereika78@mail.ru</w:t>
        </w:r>
      </w:hyperlink>
      <w:r w:rsidRPr="00A030AA">
        <w:rPr>
          <w:sz w:val="28"/>
          <w:szCs w:val="28"/>
          <w:lang w:val="kk-KZ"/>
        </w:rPr>
        <w:t xml:space="preserve">  </w:t>
      </w:r>
      <w:r w:rsidRPr="00A030AA">
        <w:rPr>
          <w:sz w:val="28"/>
          <w:szCs w:val="28"/>
          <w:lang w:val="kk-KZ"/>
        </w:rPr>
        <w:lastRenderedPageBreak/>
        <w:t>(конференция туралы ақпарат пен қатысу туралы өтіні</w:t>
      </w:r>
      <w:r>
        <w:rPr>
          <w:sz w:val="28"/>
          <w:szCs w:val="28"/>
          <w:lang w:val="kk-KZ"/>
        </w:rPr>
        <w:t>ш</w:t>
      </w:r>
      <w:r w:rsidRPr="00A030AA">
        <w:rPr>
          <w:sz w:val="28"/>
          <w:szCs w:val="28"/>
          <w:lang w:val="kk-KZ"/>
        </w:rPr>
        <w:t xml:space="preserve"> </w:t>
      </w:r>
      <w:hyperlink r:id="rId9" w:history="1">
        <w:r w:rsidRPr="00A030AA">
          <w:rPr>
            <w:rStyle w:val="a3"/>
            <w:color w:val="000000"/>
            <w:sz w:val="28"/>
            <w:szCs w:val="28"/>
            <w:lang w:val="kk-KZ"/>
          </w:rPr>
          <w:t>www.kainar-university.com</w:t>
        </w:r>
      </w:hyperlink>
      <w:r>
        <w:rPr>
          <w:sz w:val="28"/>
          <w:szCs w:val="28"/>
          <w:lang w:val="kk-KZ"/>
        </w:rPr>
        <w:t xml:space="preserve"> </w:t>
      </w:r>
      <w:r w:rsidRPr="00A030AA">
        <w:rPr>
          <w:sz w:val="28"/>
          <w:szCs w:val="28"/>
          <w:lang w:val="kk-KZ"/>
        </w:rPr>
        <w:t xml:space="preserve">сайтында берілген).    </w:t>
      </w:r>
    </w:p>
    <w:p w:rsidR="00A030AA" w:rsidRPr="00A030AA" w:rsidRDefault="00A030AA" w:rsidP="00A030AA">
      <w:pPr>
        <w:pStyle w:val="a4"/>
        <w:ind w:firstLine="426"/>
        <w:jc w:val="both"/>
        <w:rPr>
          <w:b/>
          <w:bCs/>
          <w:sz w:val="28"/>
          <w:szCs w:val="28"/>
          <w:lang w:val="kk-KZ"/>
        </w:rPr>
      </w:pPr>
      <w:r w:rsidRPr="00A030AA">
        <w:rPr>
          <w:b/>
          <w:bCs/>
          <w:sz w:val="28"/>
          <w:szCs w:val="28"/>
          <w:lang w:val="kk-KZ"/>
        </w:rPr>
        <w:t>Қосымша ақпараттар үшін телефондар: 8 727 2558366; 87016878345 - конференция үйлестірушісі  - Еркінбекова Мейірім Анарбекқызы, 105 кабинет</w:t>
      </w:r>
    </w:p>
    <w:p w:rsidR="00A030AA" w:rsidRPr="00A030AA" w:rsidRDefault="00A030AA" w:rsidP="00A030AA">
      <w:pPr>
        <w:pStyle w:val="a4"/>
        <w:jc w:val="center"/>
        <w:rPr>
          <w:b/>
          <w:bCs/>
          <w:sz w:val="28"/>
          <w:szCs w:val="28"/>
          <w:u w:val="single"/>
          <w:lang w:val="kk-KZ"/>
        </w:rPr>
      </w:pPr>
      <w:r w:rsidRPr="00A030AA">
        <w:rPr>
          <w:b/>
          <w:bCs/>
          <w:sz w:val="28"/>
          <w:szCs w:val="28"/>
          <w:u w:val="single"/>
          <w:lang w:val="kk-KZ"/>
        </w:rPr>
        <w:t xml:space="preserve">ЖАРИЯЛАНЫМДАР 30.06.2018 ДЕЙІН ҚАБЫЛДАНАДЫ. </w:t>
      </w:r>
    </w:p>
    <w:p w:rsidR="00A030AA" w:rsidRPr="00A030AA" w:rsidRDefault="00A030AA" w:rsidP="00A030AA">
      <w:pPr>
        <w:ind w:firstLine="708"/>
        <w:jc w:val="both"/>
        <w:rPr>
          <w:rFonts w:ascii="Times New Roman" w:hAnsi="Times New Roman" w:cs="Times New Roman"/>
          <w:b/>
          <w:sz w:val="28"/>
          <w:szCs w:val="28"/>
          <w:lang w:val="kk-KZ"/>
        </w:rPr>
      </w:pPr>
      <w:r w:rsidRPr="00A030AA">
        <w:rPr>
          <w:rFonts w:ascii="Times New Roman" w:hAnsi="Times New Roman" w:cs="Times New Roman"/>
          <w:b/>
          <w:sz w:val="28"/>
          <w:szCs w:val="28"/>
          <w:lang w:val="kk-KZ"/>
        </w:rPr>
        <w:t xml:space="preserve">Ұйымдастыру жарнасын төмендегі есеп-шотқа аударуларыңызды өтінеміз:  </w:t>
      </w:r>
    </w:p>
    <w:p w:rsidR="00A030AA" w:rsidRPr="00A030AA" w:rsidRDefault="00A030AA" w:rsidP="00A030AA">
      <w:pPr>
        <w:pStyle w:val="a4"/>
        <w:rPr>
          <w:sz w:val="28"/>
          <w:szCs w:val="28"/>
          <w:lang w:val="kk-KZ"/>
        </w:rPr>
      </w:pPr>
      <w:r w:rsidRPr="00A030AA">
        <w:rPr>
          <w:sz w:val="28"/>
          <w:szCs w:val="28"/>
          <w:lang w:val="kk-KZ"/>
        </w:rPr>
        <w:t>050013,  Алматы қаласы, Қ.Сатпаев көш., 7а,  тел.: 8 727 264 66 68                                                                                    РНН 600 300 011 882      КБЕ 18      КНП 861                                                                                   БИН  921  040 000 509                                                                                                                                 IBAN – KZ649261802100287000  (в тенге)                                                                                                              BIC – KZKOKZKX   АО КАЗКОММЕРЦБАНК  Алматы қ.</w:t>
      </w:r>
    </w:p>
    <w:p w:rsidR="00A030AA" w:rsidRPr="00A030AA" w:rsidRDefault="00A030AA" w:rsidP="00A030AA">
      <w:pPr>
        <w:pStyle w:val="a4"/>
        <w:jc w:val="both"/>
        <w:rPr>
          <w:b/>
          <w:bCs/>
          <w:sz w:val="28"/>
          <w:szCs w:val="28"/>
          <w:lang w:val="kk-KZ"/>
        </w:rPr>
      </w:pPr>
      <w:r w:rsidRPr="00A030AA">
        <w:rPr>
          <w:sz w:val="28"/>
          <w:szCs w:val="28"/>
          <w:lang w:val="kk-KZ"/>
        </w:rPr>
        <w:t xml:space="preserve">Ұйымдастыру жарнасы - </w:t>
      </w:r>
      <w:r w:rsidRPr="00A030AA">
        <w:rPr>
          <w:b/>
          <w:sz w:val="28"/>
          <w:szCs w:val="28"/>
          <w:lang w:val="kk-KZ"/>
        </w:rPr>
        <w:t xml:space="preserve">3000 теңге. </w:t>
      </w:r>
    </w:p>
    <w:p w:rsidR="00A030AA" w:rsidRPr="00A030AA" w:rsidRDefault="00A030AA" w:rsidP="00A030AA">
      <w:pPr>
        <w:ind w:firstLine="708"/>
        <w:jc w:val="both"/>
        <w:rPr>
          <w:rFonts w:ascii="Times New Roman" w:hAnsi="Times New Roman" w:cs="Times New Roman"/>
          <w:b/>
          <w:sz w:val="28"/>
          <w:szCs w:val="28"/>
          <w:lang w:val="kk-KZ"/>
        </w:rPr>
      </w:pPr>
      <w:r w:rsidRPr="00A030AA">
        <w:rPr>
          <w:rFonts w:ascii="Times New Roman" w:hAnsi="Times New Roman" w:cs="Times New Roman"/>
          <w:b/>
          <w:sz w:val="28"/>
          <w:szCs w:val="28"/>
          <w:lang w:val="kk-KZ"/>
        </w:rPr>
        <w:t xml:space="preserve">Материалдарды рәсімдеу тәртібі: </w:t>
      </w:r>
    </w:p>
    <w:p w:rsidR="00A030AA" w:rsidRPr="00A030AA" w:rsidRDefault="00A030AA" w:rsidP="00A030AA">
      <w:pPr>
        <w:ind w:firstLine="708"/>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Баяндама мәтіні (3-5 бет) 6.0 (7.0) мәтіндік  WORD редакторында “Tіmes New Roman” шрифтімен (шрифт өлшемі – 12, әр жол арасы – 1, барлық жағынан жол жиегі – 20 мм,  азат жол - 1.25 см.) жазылуы тиіс.</w:t>
      </w:r>
    </w:p>
    <w:p w:rsidR="00A030AA" w:rsidRPr="00A030AA" w:rsidRDefault="00A030AA" w:rsidP="00A030AA">
      <w:pPr>
        <w:ind w:firstLine="708"/>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Бастапқы жолдың сол жағында ӘОЖ (</w:t>
      </w:r>
      <w:r w:rsidRPr="00A030AA">
        <w:rPr>
          <w:rFonts w:ascii="Times New Roman" w:hAnsi="Times New Roman" w:cs="Times New Roman"/>
          <w:b/>
          <w:sz w:val="28"/>
          <w:szCs w:val="28"/>
          <w:lang w:val="kk-KZ"/>
        </w:rPr>
        <w:t>Әмбебап Ондық Жүйе</w:t>
      </w:r>
      <w:r w:rsidRPr="00A030AA">
        <w:rPr>
          <w:rFonts w:ascii="Times New Roman" w:hAnsi="Times New Roman" w:cs="Times New Roman"/>
          <w:sz w:val="28"/>
          <w:szCs w:val="28"/>
          <w:lang w:val="kk-KZ"/>
        </w:rPr>
        <w:t xml:space="preserve">) индексі жазылады. Келесі жолдың ортасында бас әріппен, майлы бояумен баяндаманың тақырыбы, бір жолдан кейін майлы бояумен  автордың аты-жөні, келесі жолға курсивпен мекеме, қала аты, автордың E-maіl адресі жазылады. Бір жолдан кейін негізгі мәтін басталады. </w:t>
      </w:r>
    </w:p>
    <w:p w:rsidR="00A030AA" w:rsidRPr="00A030AA" w:rsidRDefault="00A030AA" w:rsidP="00A030AA">
      <w:pPr>
        <w:ind w:firstLine="708"/>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 xml:space="preserve">Конференцияға ұсынылатын баяндамада ғылыми зерттеулердің өзектілігі мен нәтижелері, практикалық маңызы ашылуы тиіс. </w:t>
      </w:r>
    </w:p>
    <w:p w:rsidR="00A030AA" w:rsidRPr="00A030AA" w:rsidRDefault="00A030AA" w:rsidP="00A030AA">
      <w:pPr>
        <w:ind w:firstLine="708"/>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Баяндаманың электрондық нұсқасы төменде көрсетілген электрондық поштамен, ал қағазға басылған мәтіні төменде көрсетілген мекен жайға жіберілуі керек. Ұйымдастыру жарнасының түбіртегі сканерден өткізілген (jpeg) немесе (pdf) форматындағы нұсқасы электронды пошта арқылы ұсынылады.</w:t>
      </w:r>
    </w:p>
    <w:p w:rsidR="00A030AA" w:rsidRPr="00A030AA" w:rsidRDefault="00A030AA" w:rsidP="00A030AA">
      <w:pPr>
        <w:ind w:firstLine="708"/>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Аталған талаптарға сәйкес келмейтін немесе белгіленген уақыттан кешіктірілген материалдар қаралмайды және авторға қайтарылмайды.</w:t>
      </w:r>
    </w:p>
    <w:p w:rsidR="00A030AA" w:rsidRPr="00A030AA" w:rsidRDefault="00A030AA" w:rsidP="00A030AA">
      <w:pPr>
        <w:ind w:firstLine="708"/>
        <w:jc w:val="both"/>
        <w:rPr>
          <w:rFonts w:ascii="Times New Roman" w:hAnsi="Times New Roman" w:cs="Times New Roman"/>
          <w:sz w:val="28"/>
          <w:szCs w:val="28"/>
          <w:lang w:val="kk-KZ"/>
        </w:rPr>
      </w:pPr>
    </w:p>
    <w:p w:rsidR="00A030AA" w:rsidRPr="00A030AA" w:rsidRDefault="00A030AA" w:rsidP="00A030AA">
      <w:pPr>
        <w:ind w:firstLine="708"/>
        <w:jc w:val="both"/>
        <w:rPr>
          <w:rFonts w:ascii="Times New Roman" w:hAnsi="Times New Roman" w:cs="Times New Roman"/>
          <w:b/>
          <w:sz w:val="28"/>
          <w:szCs w:val="28"/>
          <w:lang w:val="kk-KZ"/>
        </w:rPr>
      </w:pPr>
      <w:r w:rsidRPr="00A030AA">
        <w:rPr>
          <w:rFonts w:ascii="Times New Roman" w:hAnsi="Times New Roman" w:cs="Times New Roman"/>
          <w:b/>
          <w:sz w:val="28"/>
          <w:szCs w:val="28"/>
          <w:lang w:val="kk-KZ"/>
        </w:rPr>
        <w:t>Баяндамамен бірге төмендегідей тіркелу үлгісі жіберілуі тиіс:</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lastRenderedPageBreak/>
        <w:t>Аты-жөні, тегі:___________________________________________</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Ғылыми дәрежесі және ғылыми атағы: _______________________</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Жұмыс орны: ____________________________________________</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Мекен-жайы: _____________________________________________</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Телефоны,  E-maіl:________________________________________</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Баяндама тақырыбы, секциясы: ______________________________</w:t>
      </w:r>
    </w:p>
    <w:p w:rsidR="00A030AA" w:rsidRPr="00A030AA" w:rsidRDefault="00A030AA" w:rsidP="00A030AA">
      <w:pPr>
        <w:ind w:left="709"/>
        <w:jc w:val="both"/>
        <w:rPr>
          <w:rFonts w:ascii="Times New Roman" w:hAnsi="Times New Roman" w:cs="Times New Roman"/>
          <w:sz w:val="28"/>
          <w:szCs w:val="28"/>
          <w:lang w:val="kk-KZ"/>
        </w:rPr>
      </w:pPr>
      <w:r w:rsidRPr="00A030AA">
        <w:rPr>
          <w:rFonts w:ascii="Times New Roman" w:hAnsi="Times New Roman" w:cs="Times New Roman"/>
          <w:sz w:val="28"/>
          <w:szCs w:val="28"/>
          <w:lang w:val="kk-KZ"/>
        </w:rPr>
        <w:t>Автордың конференцияға келу мүмкіндігі: _____________________</w:t>
      </w:r>
    </w:p>
    <w:p w:rsidR="00A030AA" w:rsidRPr="00A030AA" w:rsidRDefault="00A030AA" w:rsidP="00A030AA">
      <w:pPr>
        <w:ind w:firstLine="708"/>
        <w:jc w:val="both"/>
        <w:rPr>
          <w:rFonts w:ascii="Times New Roman" w:hAnsi="Times New Roman" w:cs="Times New Roman"/>
          <w:sz w:val="28"/>
          <w:szCs w:val="28"/>
          <w:lang w:val="kk-KZ"/>
        </w:rPr>
      </w:pPr>
    </w:p>
    <w:p w:rsidR="00A030AA" w:rsidRPr="00A030AA" w:rsidRDefault="00A030AA" w:rsidP="00A030AA">
      <w:pPr>
        <w:pStyle w:val="a4"/>
        <w:spacing w:before="0" w:beforeAutospacing="0" w:after="0" w:afterAutospacing="0"/>
        <w:jc w:val="center"/>
        <w:rPr>
          <w:b/>
          <w:bCs/>
          <w:sz w:val="28"/>
          <w:szCs w:val="28"/>
          <w:lang w:val="kk-KZ"/>
        </w:rPr>
      </w:pPr>
    </w:p>
    <w:p w:rsidR="00A030AA" w:rsidRPr="00A030AA" w:rsidRDefault="00A030AA" w:rsidP="00A030AA">
      <w:pPr>
        <w:pStyle w:val="a4"/>
        <w:spacing w:before="0" w:beforeAutospacing="0" w:after="0" w:afterAutospacing="0"/>
        <w:rPr>
          <w:b/>
          <w:sz w:val="28"/>
          <w:szCs w:val="28"/>
          <w:lang w:val="kk-KZ"/>
        </w:rPr>
      </w:pPr>
      <w:r w:rsidRPr="00A030AA">
        <w:rPr>
          <w:b/>
          <w:sz w:val="28"/>
          <w:szCs w:val="28"/>
          <w:lang w:val="kk-KZ"/>
        </w:rPr>
        <w:t xml:space="preserve">ӘОЖ: </w:t>
      </w:r>
    </w:p>
    <w:p w:rsidR="00A030AA" w:rsidRPr="00A030AA" w:rsidRDefault="00A030AA" w:rsidP="00A030AA">
      <w:pPr>
        <w:pStyle w:val="a4"/>
        <w:spacing w:before="0" w:beforeAutospacing="0" w:after="0" w:afterAutospacing="0"/>
        <w:jc w:val="right"/>
        <w:rPr>
          <w:b/>
          <w:sz w:val="28"/>
          <w:szCs w:val="28"/>
          <w:lang w:val="kk-KZ"/>
        </w:rPr>
      </w:pPr>
      <w:bookmarkStart w:id="0" w:name="_GoBack"/>
      <w:bookmarkEnd w:id="0"/>
      <w:r w:rsidRPr="00A030AA">
        <w:rPr>
          <w:b/>
          <w:sz w:val="28"/>
          <w:szCs w:val="28"/>
          <w:lang w:val="kk-KZ"/>
        </w:rPr>
        <w:t>Баяндаманы толтыру үлгісі</w:t>
      </w:r>
    </w:p>
    <w:p w:rsidR="00A030AA" w:rsidRPr="00A030AA" w:rsidRDefault="00A030AA" w:rsidP="00A030AA">
      <w:pPr>
        <w:pStyle w:val="a4"/>
        <w:spacing w:before="0" w:beforeAutospacing="0" w:after="0" w:afterAutospacing="0"/>
        <w:jc w:val="center"/>
        <w:rPr>
          <w:sz w:val="28"/>
          <w:szCs w:val="28"/>
        </w:rPr>
      </w:pPr>
    </w:p>
    <w:p w:rsidR="00A030AA" w:rsidRPr="00A030AA" w:rsidRDefault="00A030AA" w:rsidP="00A030AA">
      <w:pPr>
        <w:pStyle w:val="a4"/>
        <w:spacing w:before="0" w:beforeAutospacing="0" w:after="0" w:afterAutospacing="0"/>
        <w:jc w:val="center"/>
        <w:rPr>
          <w:b/>
          <w:bCs/>
          <w:sz w:val="28"/>
          <w:szCs w:val="28"/>
          <w:lang w:val="kk-KZ"/>
        </w:rPr>
      </w:pPr>
      <w:r w:rsidRPr="00A030AA">
        <w:rPr>
          <w:b/>
          <w:bCs/>
          <w:sz w:val="28"/>
          <w:szCs w:val="28"/>
        </w:rPr>
        <w:t>О ХОДЕ РЕАЛИЗАЦИИ СТРАТЕГИИ ИНДУСТРИАЛЬНО-ИННОВАЦИОННОГО РАЗВИТИЯ РЕСПУБЛИКИ КАЗАХСТАН НА 2003-2015 ГОДЫ</w:t>
      </w:r>
    </w:p>
    <w:p w:rsidR="00A030AA" w:rsidRPr="00A030AA" w:rsidRDefault="00A030AA" w:rsidP="00A030AA">
      <w:pPr>
        <w:pStyle w:val="a4"/>
        <w:spacing w:before="0" w:beforeAutospacing="0" w:after="0" w:afterAutospacing="0"/>
        <w:jc w:val="center"/>
        <w:rPr>
          <w:sz w:val="28"/>
          <w:szCs w:val="28"/>
          <w:lang w:val="kk-KZ"/>
        </w:rPr>
      </w:pPr>
    </w:p>
    <w:p w:rsidR="00A030AA" w:rsidRPr="00A030AA" w:rsidRDefault="00A030AA" w:rsidP="00A030AA">
      <w:pPr>
        <w:pStyle w:val="a4"/>
        <w:spacing w:before="0" w:beforeAutospacing="0" w:after="0" w:afterAutospacing="0"/>
        <w:jc w:val="right"/>
        <w:rPr>
          <w:bCs/>
          <w:sz w:val="28"/>
          <w:szCs w:val="28"/>
          <w:lang w:val="kk-KZ"/>
        </w:rPr>
      </w:pPr>
      <w:r w:rsidRPr="00A030AA">
        <w:rPr>
          <w:b/>
          <w:bCs/>
          <w:sz w:val="28"/>
          <w:szCs w:val="28"/>
          <w:lang w:val="kk-KZ"/>
        </w:rPr>
        <w:t>Сапарбаев А.Ж.</w:t>
      </w:r>
      <w:r w:rsidRPr="00A030AA">
        <w:rPr>
          <w:bCs/>
          <w:sz w:val="28"/>
          <w:szCs w:val="28"/>
        </w:rPr>
        <w:t xml:space="preserve"> – </w:t>
      </w:r>
      <w:r w:rsidRPr="00A030AA">
        <w:rPr>
          <w:bCs/>
          <w:sz w:val="28"/>
          <w:szCs w:val="28"/>
          <w:lang w:val="kk-KZ"/>
        </w:rPr>
        <w:t>доктор</w:t>
      </w:r>
      <w:r w:rsidR="005143CC">
        <w:rPr>
          <w:bCs/>
          <w:sz w:val="28"/>
          <w:szCs w:val="28"/>
          <w:lang w:val="kk-KZ"/>
        </w:rPr>
        <w:t xml:space="preserve"> </w:t>
      </w:r>
      <w:r w:rsidRPr="00A030AA">
        <w:rPr>
          <w:bCs/>
          <w:sz w:val="28"/>
          <w:szCs w:val="28"/>
          <w:lang w:val="kk-KZ"/>
        </w:rPr>
        <w:t>экономических</w:t>
      </w:r>
      <w:r w:rsidRPr="00A030AA">
        <w:rPr>
          <w:bCs/>
          <w:sz w:val="28"/>
          <w:szCs w:val="28"/>
        </w:rPr>
        <w:t xml:space="preserve"> наук, </w:t>
      </w:r>
      <w:r w:rsidRPr="00A030AA">
        <w:rPr>
          <w:bCs/>
          <w:sz w:val="28"/>
          <w:szCs w:val="28"/>
          <w:lang w:val="kk-KZ"/>
        </w:rPr>
        <w:t>профессор</w:t>
      </w:r>
      <w:r w:rsidRPr="00A030AA">
        <w:rPr>
          <w:bCs/>
          <w:sz w:val="28"/>
          <w:szCs w:val="28"/>
        </w:rPr>
        <w:t xml:space="preserve"> Академии</w:t>
      </w:r>
      <w:r w:rsidRPr="00A030AA">
        <w:rPr>
          <w:bCs/>
          <w:sz w:val="28"/>
          <w:szCs w:val="28"/>
          <w:lang w:val="kk-KZ"/>
        </w:rPr>
        <w:t xml:space="preserve"> Кайнар</w:t>
      </w:r>
    </w:p>
    <w:p w:rsidR="00A030AA" w:rsidRPr="00A030AA" w:rsidRDefault="00A030AA" w:rsidP="00A030AA">
      <w:pPr>
        <w:pStyle w:val="a4"/>
        <w:spacing w:before="0" w:beforeAutospacing="0" w:after="0" w:afterAutospacing="0"/>
        <w:ind w:firstLine="540"/>
        <w:jc w:val="both"/>
        <w:rPr>
          <w:i/>
          <w:sz w:val="28"/>
          <w:szCs w:val="28"/>
          <w:lang w:val="kk-KZ"/>
        </w:rPr>
      </w:pPr>
    </w:p>
    <w:p w:rsidR="00A030AA" w:rsidRPr="00A030AA" w:rsidRDefault="00A030AA" w:rsidP="00A030AA">
      <w:pPr>
        <w:pStyle w:val="a4"/>
        <w:spacing w:before="0" w:beforeAutospacing="0" w:after="0" w:afterAutospacing="0"/>
        <w:ind w:firstLine="540"/>
        <w:jc w:val="both"/>
        <w:rPr>
          <w:i/>
          <w:sz w:val="28"/>
          <w:szCs w:val="28"/>
          <w:lang w:val="kk-KZ"/>
        </w:rPr>
      </w:pPr>
      <w:r w:rsidRPr="00A030AA">
        <w:rPr>
          <w:i/>
          <w:sz w:val="28"/>
          <w:szCs w:val="28"/>
          <w:lang w:val="kk-KZ"/>
        </w:rPr>
        <w:t>Аннотация на языке статьи...</w:t>
      </w:r>
    </w:p>
    <w:p w:rsidR="00A030AA" w:rsidRPr="00A030AA" w:rsidRDefault="00A030AA" w:rsidP="00A030AA">
      <w:pPr>
        <w:pStyle w:val="a4"/>
        <w:spacing w:before="0" w:beforeAutospacing="0" w:after="0" w:afterAutospacing="0"/>
        <w:ind w:firstLine="540"/>
        <w:jc w:val="both"/>
        <w:rPr>
          <w:sz w:val="28"/>
          <w:szCs w:val="28"/>
          <w:lang w:val="kk-KZ"/>
        </w:rPr>
      </w:pPr>
      <w:r w:rsidRPr="00A030AA">
        <w:rPr>
          <w:b/>
          <w:i/>
          <w:sz w:val="28"/>
          <w:szCs w:val="28"/>
          <w:lang w:val="kk-KZ"/>
        </w:rPr>
        <w:t>Ключевые слова</w:t>
      </w:r>
      <w:r w:rsidRPr="00A030AA">
        <w:rPr>
          <w:sz w:val="28"/>
          <w:szCs w:val="28"/>
          <w:lang w:val="kk-KZ"/>
        </w:rPr>
        <w:t xml:space="preserve">: .... </w:t>
      </w:r>
    </w:p>
    <w:p w:rsidR="00A030AA" w:rsidRPr="00A030AA" w:rsidRDefault="00A030AA" w:rsidP="00A030AA">
      <w:pPr>
        <w:pStyle w:val="a4"/>
        <w:spacing w:before="0" w:beforeAutospacing="0" w:after="0" w:afterAutospacing="0"/>
        <w:jc w:val="both"/>
        <w:rPr>
          <w:sz w:val="28"/>
          <w:szCs w:val="28"/>
        </w:rPr>
      </w:pPr>
      <w:r w:rsidRPr="00A030AA">
        <w:rPr>
          <w:sz w:val="28"/>
          <w:szCs w:val="28"/>
        </w:rPr>
        <w:t xml:space="preserve">Стратегия индустриально-инновационного развития Республики Казахстан на 2003-2015 годы (далее СИИР) разработана в соответствии с поручениями Президента Республики Казахстан, данными в Послании народу Казахстана «О положении в стране и об основных направлениях внутренней и внешней политики на 2002 год» и на десятом Форуме предпринимателей Казахстана [1].   </w:t>
      </w:r>
    </w:p>
    <w:p w:rsidR="00A030AA" w:rsidRPr="00A030AA" w:rsidRDefault="00A030AA" w:rsidP="00A030AA">
      <w:pPr>
        <w:pStyle w:val="a4"/>
        <w:spacing w:before="0" w:beforeAutospacing="0" w:after="0" w:afterAutospacing="0"/>
        <w:jc w:val="both"/>
        <w:rPr>
          <w:sz w:val="28"/>
          <w:szCs w:val="28"/>
        </w:rPr>
      </w:pPr>
      <w:r w:rsidRPr="00A030AA">
        <w:rPr>
          <w:sz w:val="28"/>
          <w:szCs w:val="28"/>
        </w:rPr>
        <w:t>………………………………………………………………………………………………………………………………………………………………………………………[2]. И т.д.</w:t>
      </w:r>
    </w:p>
    <w:p w:rsidR="00A030AA" w:rsidRPr="00A030AA" w:rsidRDefault="00A030AA" w:rsidP="00A030AA">
      <w:pPr>
        <w:pStyle w:val="a4"/>
        <w:jc w:val="center"/>
        <w:rPr>
          <w:sz w:val="28"/>
          <w:szCs w:val="28"/>
        </w:rPr>
      </w:pPr>
      <w:r w:rsidRPr="00A030AA">
        <w:rPr>
          <w:b/>
          <w:bCs/>
          <w:sz w:val="28"/>
          <w:szCs w:val="28"/>
        </w:rPr>
        <w:t>СПИСОК ИСПОЛЬЗОВАННЫХ ИСТОЧНИКОВ:</w:t>
      </w:r>
    </w:p>
    <w:p w:rsidR="00A030AA" w:rsidRPr="00A030AA" w:rsidRDefault="00A030AA" w:rsidP="00A030AA">
      <w:pPr>
        <w:numPr>
          <w:ilvl w:val="0"/>
          <w:numId w:val="1"/>
        </w:numPr>
        <w:spacing w:before="100" w:beforeAutospacing="1" w:after="100" w:afterAutospacing="1" w:line="240" w:lineRule="auto"/>
        <w:rPr>
          <w:rFonts w:ascii="Times New Roman" w:hAnsi="Times New Roman" w:cs="Times New Roman"/>
          <w:sz w:val="28"/>
          <w:szCs w:val="28"/>
        </w:rPr>
      </w:pPr>
      <w:r w:rsidRPr="00A030AA">
        <w:rPr>
          <w:rFonts w:ascii="Times New Roman" w:hAnsi="Times New Roman" w:cs="Times New Roman"/>
          <w:sz w:val="28"/>
          <w:szCs w:val="28"/>
        </w:rPr>
        <w:t>Стратегия индустриально-инновационного развития Республики Казахстан на 2003-2015 года</w:t>
      </w:r>
    </w:p>
    <w:p w:rsidR="00A030AA" w:rsidRPr="00A030AA" w:rsidRDefault="00A54039" w:rsidP="00A030AA">
      <w:pPr>
        <w:numPr>
          <w:ilvl w:val="0"/>
          <w:numId w:val="1"/>
        </w:numPr>
        <w:spacing w:before="100" w:beforeAutospacing="1" w:after="100" w:afterAutospacing="1" w:line="240" w:lineRule="auto"/>
        <w:rPr>
          <w:rFonts w:ascii="Times New Roman" w:hAnsi="Times New Roman" w:cs="Times New Roman"/>
          <w:sz w:val="28"/>
          <w:szCs w:val="28"/>
        </w:rPr>
      </w:pPr>
      <w:hyperlink r:id="rId10" w:history="1">
        <w:r w:rsidR="00A030AA" w:rsidRPr="00A030AA">
          <w:rPr>
            <w:rStyle w:val="a3"/>
            <w:rFonts w:ascii="Times New Roman" w:hAnsi="Times New Roman"/>
            <w:sz w:val="28"/>
            <w:szCs w:val="28"/>
          </w:rPr>
          <w:t>http://ru.government.kz/resources/docs/doc3</w:t>
        </w:r>
      </w:hyperlink>
      <w:r w:rsidR="00A030AA" w:rsidRPr="00A030AA">
        <w:rPr>
          <w:rFonts w:ascii="Times New Roman" w:hAnsi="Times New Roman" w:cs="Times New Roman"/>
          <w:sz w:val="28"/>
          <w:szCs w:val="28"/>
        </w:rPr>
        <w:t xml:space="preserve"> - сайт Правительства Республики Казахстан</w:t>
      </w:r>
    </w:p>
    <w:p w:rsidR="00A030AA" w:rsidRPr="00A030AA" w:rsidRDefault="00A54039" w:rsidP="00A030AA">
      <w:pPr>
        <w:numPr>
          <w:ilvl w:val="0"/>
          <w:numId w:val="1"/>
        </w:numPr>
        <w:spacing w:before="100" w:beforeAutospacing="1" w:after="100" w:afterAutospacing="1" w:line="240" w:lineRule="auto"/>
        <w:rPr>
          <w:rFonts w:ascii="Times New Roman" w:hAnsi="Times New Roman" w:cs="Times New Roman"/>
          <w:sz w:val="28"/>
          <w:szCs w:val="28"/>
        </w:rPr>
      </w:pPr>
      <w:hyperlink r:id="rId11" w:history="1">
        <w:r w:rsidR="00A030AA" w:rsidRPr="00A030AA">
          <w:rPr>
            <w:rStyle w:val="a3"/>
            <w:rFonts w:ascii="Times New Roman" w:hAnsi="Times New Roman"/>
            <w:sz w:val="28"/>
            <w:szCs w:val="28"/>
          </w:rPr>
          <w:t>http://www.iimp.kz/default.aspx?article_id=958</w:t>
        </w:r>
      </w:hyperlink>
      <w:r w:rsidR="00A030AA" w:rsidRPr="00A030AA">
        <w:rPr>
          <w:rFonts w:ascii="Times New Roman" w:hAnsi="Times New Roman" w:cs="Times New Roman"/>
          <w:sz w:val="28"/>
          <w:szCs w:val="28"/>
        </w:rPr>
        <w:t xml:space="preserve"> – сайт Международного института современной политики</w:t>
      </w:r>
    </w:p>
    <w:p w:rsidR="00A17A26" w:rsidRPr="00A030AA" w:rsidRDefault="00A030AA" w:rsidP="005143CC">
      <w:pPr>
        <w:pStyle w:val="a4"/>
        <w:ind w:firstLine="540"/>
        <w:jc w:val="both"/>
        <w:rPr>
          <w:sz w:val="28"/>
          <w:szCs w:val="28"/>
        </w:rPr>
      </w:pPr>
      <w:r w:rsidRPr="00A030AA">
        <w:rPr>
          <w:b/>
          <w:sz w:val="28"/>
          <w:szCs w:val="28"/>
        </w:rPr>
        <w:t>Резюме на двух языка</w:t>
      </w:r>
      <w:proofErr w:type="gramStart"/>
      <w:r w:rsidRPr="00A030AA">
        <w:rPr>
          <w:b/>
          <w:sz w:val="28"/>
          <w:szCs w:val="28"/>
        </w:rPr>
        <w:t>х</w:t>
      </w:r>
      <w:r w:rsidRPr="00A030AA">
        <w:rPr>
          <w:sz w:val="28"/>
          <w:szCs w:val="28"/>
        </w:rPr>
        <w:t>(</w:t>
      </w:r>
      <w:proofErr w:type="gramEnd"/>
      <w:r w:rsidRPr="00A030AA">
        <w:rPr>
          <w:sz w:val="28"/>
          <w:szCs w:val="28"/>
        </w:rPr>
        <w:t>если статья на казахском, то резюме на русском и английском языках; если статья на русском, то резюме на казахском и английском языках)</w:t>
      </w:r>
    </w:p>
    <w:sectPr w:rsidR="00A17A26" w:rsidRPr="00A030AA" w:rsidSect="00961BE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0EEE"/>
    <w:multiLevelType w:val="multilevel"/>
    <w:tmpl w:val="C50CD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030AA"/>
    <w:rsid w:val="00145CFA"/>
    <w:rsid w:val="005143CC"/>
    <w:rsid w:val="00A030AA"/>
    <w:rsid w:val="00A17A26"/>
    <w:rsid w:val="00A54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30AA"/>
    <w:rPr>
      <w:rFonts w:cs="Times New Roman"/>
      <w:color w:val="0000FF"/>
      <w:u w:val="single"/>
    </w:rPr>
  </w:style>
  <w:style w:type="paragraph" w:styleId="a4">
    <w:name w:val="Normal (Web)"/>
    <w:basedOn w:val="a"/>
    <w:uiPriority w:val="99"/>
    <w:rsid w:val="00A030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A030AA"/>
    <w:rPr>
      <w:b/>
      <w:bCs/>
    </w:rPr>
  </w:style>
  <w:style w:type="paragraph" w:styleId="a6">
    <w:name w:val="No Spacing"/>
    <w:uiPriority w:val="1"/>
    <w:qFormat/>
    <w:rsid w:val="00A030AA"/>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A030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3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ika78@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inar@kazuniver.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inar-university.com" TargetMode="External"/><Relationship Id="rId11" Type="http://schemas.openxmlformats.org/officeDocument/2006/relationships/hyperlink" Target="http://www.iimp.kz/default.aspx?article_id=958" TargetMode="External"/><Relationship Id="rId5" Type="http://schemas.openxmlformats.org/officeDocument/2006/relationships/image" Target="media/image1.png"/><Relationship Id="rId10" Type="http://schemas.openxmlformats.org/officeDocument/2006/relationships/hyperlink" Target="http://ru.government.kz/resources/docs/doc3" TargetMode="External"/><Relationship Id="rId4" Type="http://schemas.openxmlformats.org/officeDocument/2006/relationships/webSettings" Target="webSettings.xml"/><Relationship Id="rId9" Type="http://schemas.openxmlformats.org/officeDocument/2006/relationships/hyperlink" Target="http://www.kainar-universit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2018-06-18T08:51:00Z</dcterms:created>
  <dcterms:modified xsi:type="dcterms:W3CDTF">2018-06-19T08:55:00Z</dcterms:modified>
</cp:coreProperties>
</file>