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80" w:rsidRDefault="00F827EE" w:rsidP="00761080">
      <w:pPr>
        <w:pStyle w:val="a4"/>
        <w:shd w:val="clear" w:color="auto" w:fill="FFFFFF"/>
        <w:spacing w:before="0" w:beforeAutospacing="0" w:after="0" w:afterAutospacing="0"/>
        <w:jc w:val="center"/>
        <w:textAlignment w:val="bottom"/>
        <w:rPr>
          <w:rFonts w:ascii="Arial" w:hAnsi="Arial" w:cs="Arial"/>
          <w:b/>
          <w:color w:val="171717"/>
          <w:sz w:val="23"/>
          <w:szCs w:val="23"/>
        </w:rPr>
      </w:pPr>
      <w:r w:rsidRPr="00761080">
        <w:rPr>
          <w:rFonts w:ascii="Arial" w:hAnsi="Arial" w:cs="Arial"/>
          <w:b/>
          <w:color w:val="171717"/>
          <w:sz w:val="23"/>
          <w:szCs w:val="23"/>
        </w:rPr>
        <w:t>АКАДЕМИЧЕСКАЯ МОБИЛЬНОСТЬ В РАМКАХ ДОГОВОРОВ И СОГЛАШЕНИЙ </w:t>
      </w:r>
    </w:p>
    <w:p w:rsidR="00F827EE" w:rsidRDefault="00F827EE" w:rsidP="00761080">
      <w:pPr>
        <w:pStyle w:val="a4"/>
        <w:shd w:val="clear" w:color="auto" w:fill="FFFFFF"/>
        <w:spacing w:before="0" w:beforeAutospacing="0" w:after="0" w:afterAutospacing="0"/>
        <w:jc w:val="center"/>
        <w:textAlignment w:val="bottom"/>
        <w:rPr>
          <w:rFonts w:ascii="Arial" w:hAnsi="Arial" w:cs="Arial"/>
          <w:b/>
          <w:color w:val="171717"/>
          <w:sz w:val="23"/>
          <w:szCs w:val="23"/>
        </w:rPr>
      </w:pPr>
      <w:r w:rsidRPr="00761080">
        <w:rPr>
          <w:rFonts w:ascii="Arial" w:hAnsi="Arial" w:cs="Arial"/>
          <w:b/>
          <w:color w:val="171717"/>
          <w:sz w:val="23"/>
          <w:szCs w:val="23"/>
        </w:rPr>
        <w:t>Казахско</w:t>
      </w:r>
      <w:bookmarkStart w:id="0" w:name="_GoBack"/>
      <w:bookmarkEnd w:id="0"/>
      <w:r w:rsidRPr="00761080">
        <w:rPr>
          <w:rFonts w:ascii="Arial" w:hAnsi="Arial" w:cs="Arial"/>
          <w:b/>
          <w:color w:val="171717"/>
          <w:sz w:val="23"/>
          <w:szCs w:val="23"/>
        </w:rPr>
        <w:t>й национальной академии хореографии с вузами - партнерами.</w:t>
      </w:r>
    </w:p>
    <w:p w:rsidR="00761080" w:rsidRPr="00761080" w:rsidRDefault="00761080" w:rsidP="00761080">
      <w:pPr>
        <w:pStyle w:val="a4"/>
        <w:shd w:val="clear" w:color="auto" w:fill="FFFFFF"/>
        <w:spacing w:before="0" w:beforeAutospacing="0" w:after="0" w:afterAutospacing="0"/>
        <w:jc w:val="center"/>
        <w:textAlignment w:val="bottom"/>
        <w:rPr>
          <w:rFonts w:ascii="Arial" w:hAnsi="Arial" w:cs="Arial"/>
          <w:b/>
          <w:color w:val="171717"/>
          <w:sz w:val="23"/>
          <w:szCs w:val="23"/>
        </w:rPr>
      </w:pPr>
    </w:p>
    <w:tbl>
      <w:tblPr>
        <w:tblW w:w="1402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819"/>
        <w:gridCol w:w="5670"/>
        <w:gridCol w:w="5245"/>
      </w:tblGrid>
      <w:tr w:rsidR="00F827EE" w:rsidRPr="00761080" w:rsidTr="00761080">
        <w:tc>
          <w:tcPr>
            <w:tcW w:w="311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7EE" w:rsidRPr="00761080" w:rsidRDefault="00F827EE" w:rsidP="00761080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61080">
              <w:rPr>
                <w:rFonts w:ascii="Arial" w:hAnsi="Arial" w:cs="Arial"/>
                <w:sz w:val="20"/>
                <w:szCs w:val="20"/>
              </w:rPr>
              <w:t>Финансирование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7EE" w:rsidRPr="00761080" w:rsidRDefault="00F827EE" w:rsidP="00761080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61080">
              <w:rPr>
                <w:rFonts w:ascii="Arial" w:hAnsi="Arial" w:cs="Arial"/>
                <w:sz w:val="20"/>
                <w:szCs w:val="20"/>
              </w:rPr>
              <w:t>Финансирование Министерства образования и науки Республики Казахстан</w:t>
            </w:r>
          </w:p>
        </w:tc>
        <w:tc>
          <w:tcPr>
            <w:tcW w:w="52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7EE" w:rsidRPr="00761080" w:rsidRDefault="00F827EE" w:rsidP="00761080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61080">
              <w:rPr>
                <w:rFonts w:ascii="Arial" w:hAnsi="Arial" w:cs="Arial"/>
                <w:sz w:val="20"/>
                <w:szCs w:val="20"/>
              </w:rPr>
              <w:t>Самостоятельное финансирование</w:t>
            </w:r>
          </w:p>
        </w:tc>
      </w:tr>
      <w:tr w:rsidR="00F827EE" w:rsidRPr="00761080" w:rsidTr="00761080">
        <w:tc>
          <w:tcPr>
            <w:tcW w:w="311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7EE" w:rsidRPr="00761080" w:rsidRDefault="00F827EE" w:rsidP="00761080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61080">
              <w:rPr>
                <w:rFonts w:ascii="Arial" w:hAnsi="Arial" w:cs="Arial"/>
                <w:sz w:val="20"/>
                <w:szCs w:val="20"/>
              </w:rPr>
              <w:t>Кто имеет право участвовать?</w:t>
            </w:r>
          </w:p>
        </w:tc>
        <w:tc>
          <w:tcPr>
            <w:tcW w:w="1091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7EE" w:rsidRPr="00761080" w:rsidRDefault="00F827EE" w:rsidP="00761080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61080">
              <w:rPr>
                <w:rFonts w:ascii="Arial" w:hAnsi="Arial" w:cs="Arial"/>
                <w:sz w:val="20"/>
                <w:szCs w:val="20"/>
              </w:rPr>
              <w:t>Участниками Программы академической мобильности могут стать студенты, обучающиеся со 2-го по 6 семестр и магистранты, обучающиеся с 1-го по 2 семестр (на момент подачи документов), имеющие оценки не ниже «В-»</w:t>
            </w:r>
          </w:p>
        </w:tc>
      </w:tr>
      <w:tr w:rsidR="00F827EE" w:rsidRPr="00761080" w:rsidTr="00761080">
        <w:tc>
          <w:tcPr>
            <w:tcW w:w="311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7EE" w:rsidRPr="00761080" w:rsidRDefault="00F827EE" w:rsidP="00761080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61080">
              <w:rPr>
                <w:rFonts w:ascii="Arial" w:hAnsi="Arial" w:cs="Arial"/>
                <w:sz w:val="20"/>
                <w:szCs w:val="20"/>
              </w:rPr>
              <w:t>Условия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7EE" w:rsidRPr="00761080" w:rsidRDefault="00F827EE" w:rsidP="00761080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61080">
              <w:rPr>
                <w:rFonts w:ascii="Arial" w:hAnsi="Arial" w:cs="Arial"/>
                <w:sz w:val="20"/>
                <w:szCs w:val="20"/>
              </w:rPr>
              <w:t>Министерство образования и науки РК выделяет финансовые средства в пределах установленных норм на обучение за рубежом, которые покрывают расходы на проживание (120 дней), проезд до места обучения и обратно, затраты на оформление визы и медицинской страховки Участника Программы АМ</w:t>
            </w:r>
          </w:p>
        </w:tc>
        <w:tc>
          <w:tcPr>
            <w:tcW w:w="52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7EE" w:rsidRPr="00761080" w:rsidRDefault="00F827EE" w:rsidP="00761080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61080">
              <w:rPr>
                <w:rFonts w:ascii="Arial" w:hAnsi="Arial" w:cs="Arial"/>
                <w:sz w:val="20"/>
                <w:szCs w:val="20"/>
              </w:rPr>
              <w:t>Обучение осуществляется на бесплатной основе. Остальные расходы покрываются Участниками самостоятельно, включая расходы на проживание, транспортные затраты, оформление визы и медицинской страховки</w:t>
            </w:r>
          </w:p>
        </w:tc>
      </w:tr>
      <w:tr w:rsidR="00F827EE" w:rsidRPr="00761080" w:rsidTr="00761080">
        <w:tc>
          <w:tcPr>
            <w:tcW w:w="311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7EE" w:rsidRPr="00761080" w:rsidRDefault="00F827EE" w:rsidP="00761080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61080">
              <w:rPr>
                <w:rFonts w:ascii="Arial" w:hAnsi="Arial" w:cs="Arial"/>
                <w:sz w:val="20"/>
                <w:szCs w:val="20"/>
              </w:rPr>
              <w:t>Период проведения конкурса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7EE" w:rsidRPr="00761080" w:rsidRDefault="00F827EE" w:rsidP="00761080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61080">
              <w:rPr>
                <w:rFonts w:ascii="Arial" w:hAnsi="Arial" w:cs="Arial"/>
                <w:sz w:val="20"/>
                <w:szCs w:val="20"/>
              </w:rPr>
              <w:t>Конкурс проводится 2 раза в год:</w:t>
            </w:r>
          </w:p>
          <w:p w:rsidR="00F827EE" w:rsidRPr="00761080" w:rsidRDefault="00F827EE" w:rsidP="00761080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61080">
              <w:rPr>
                <w:rFonts w:ascii="Arial" w:hAnsi="Arial" w:cs="Arial"/>
                <w:sz w:val="20"/>
                <w:szCs w:val="20"/>
              </w:rPr>
              <w:t>осенью – на весенний семестр текущего учебного года,</w:t>
            </w:r>
          </w:p>
          <w:p w:rsidR="00F827EE" w:rsidRPr="00761080" w:rsidRDefault="00F827EE" w:rsidP="00761080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61080">
              <w:rPr>
                <w:rFonts w:ascii="Arial" w:hAnsi="Arial" w:cs="Arial"/>
                <w:sz w:val="20"/>
                <w:szCs w:val="20"/>
              </w:rPr>
              <w:t>весной - на осенний семестр следующего учебного года</w:t>
            </w:r>
          </w:p>
        </w:tc>
        <w:tc>
          <w:tcPr>
            <w:tcW w:w="52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7EE" w:rsidRPr="00761080" w:rsidRDefault="00F827EE" w:rsidP="00761080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61080">
              <w:rPr>
                <w:rFonts w:ascii="Arial" w:hAnsi="Arial" w:cs="Arial"/>
                <w:sz w:val="20"/>
                <w:szCs w:val="20"/>
              </w:rPr>
              <w:t>Конкурс проводится 2 раза в год:</w:t>
            </w:r>
          </w:p>
          <w:p w:rsidR="00F827EE" w:rsidRPr="00761080" w:rsidRDefault="00F827EE" w:rsidP="00761080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61080">
              <w:rPr>
                <w:rFonts w:ascii="Arial" w:hAnsi="Arial" w:cs="Arial"/>
                <w:sz w:val="20"/>
                <w:szCs w:val="20"/>
              </w:rPr>
              <w:t>осенью – на весенний семестр текущего учебного года,</w:t>
            </w:r>
          </w:p>
          <w:p w:rsidR="00F827EE" w:rsidRPr="00761080" w:rsidRDefault="00F827EE" w:rsidP="00761080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61080">
              <w:rPr>
                <w:rFonts w:ascii="Arial" w:hAnsi="Arial" w:cs="Arial"/>
                <w:sz w:val="20"/>
                <w:szCs w:val="20"/>
              </w:rPr>
              <w:t>весной - на осенний семестр следующего учебного года</w:t>
            </w:r>
          </w:p>
        </w:tc>
      </w:tr>
      <w:tr w:rsidR="00F827EE" w:rsidRPr="00761080" w:rsidTr="00761080">
        <w:tc>
          <w:tcPr>
            <w:tcW w:w="311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7EE" w:rsidRPr="00761080" w:rsidRDefault="00F827EE" w:rsidP="00761080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61080">
              <w:rPr>
                <w:rFonts w:ascii="Arial" w:hAnsi="Arial" w:cs="Arial"/>
                <w:sz w:val="20"/>
                <w:szCs w:val="20"/>
              </w:rPr>
              <w:t>Сроки приема документов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7EE" w:rsidRPr="00761080" w:rsidRDefault="00F827EE" w:rsidP="00761080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61080">
              <w:rPr>
                <w:rFonts w:ascii="Arial" w:hAnsi="Arial" w:cs="Arial"/>
                <w:sz w:val="20"/>
                <w:szCs w:val="20"/>
              </w:rPr>
              <w:t>•Осенью (на весенний семестр): 1 сентября – 21 октября</w:t>
            </w:r>
          </w:p>
          <w:p w:rsidR="00F827EE" w:rsidRPr="00761080" w:rsidRDefault="00F827EE" w:rsidP="00761080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61080">
              <w:rPr>
                <w:rFonts w:ascii="Arial" w:hAnsi="Arial" w:cs="Arial"/>
                <w:sz w:val="20"/>
                <w:szCs w:val="20"/>
              </w:rPr>
              <w:t>• Весной (на осенний семестр): 1 февраля – 15 марта</w:t>
            </w:r>
          </w:p>
        </w:tc>
        <w:tc>
          <w:tcPr>
            <w:tcW w:w="52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7EE" w:rsidRPr="00761080" w:rsidRDefault="00F827EE" w:rsidP="00761080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61080">
              <w:rPr>
                <w:rFonts w:ascii="Arial" w:hAnsi="Arial" w:cs="Arial"/>
                <w:sz w:val="20"/>
                <w:szCs w:val="20"/>
              </w:rPr>
              <w:t>•Осенью (на весенний семестр): 1 сентября – 21 октября</w:t>
            </w:r>
          </w:p>
          <w:p w:rsidR="00F827EE" w:rsidRPr="00761080" w:rsidRDefault="00F827EE" w:rsidP="00761080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61080">
              <w:rPr>
                <w:rFonts w:ascii="Arial" w:hAnsi="Arial" w:cs="Arial"/>
                <w:sz w:val="20"/>
                <w:szCs w:val="20"/>
              </w:rPr>
              <w:t>•Весной (на осенний семестр): 1 февраля – 15 марта</w:t>
            </w:r>
          </w:p>
        </w:tc>
      </w:tr>
      <w:tr w:rsidR="00F827EE" w:rsidRPr="00761080" w:rsidTr="00761080">
        <w:tc>
          <w:tcPr>
            <w:tcW w:w="0" w:type="auto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7EE" w:rsidRPr="00761080" w:rsidRDefault="00F827EE" w:rsidP="00761080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61080">
              <w:rPr>
                <w:rFonts w:ascii="Arial" w:hAnsi="Arial" w:cs="Arial"/>
                <w:sz w:val="20"/>
                <w:szCs w:val="20"/>
              </w:rPr>
              <w:t>Критерии отбора</w:t>
            </w:r>
          </w:p>
        </w:tc>
        <w:tc>
          <w:tcPr>
            <w:tcW w:w="18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7EE" w:rsidRPr="00761080" w:rsidRDefault="00F827EE" w:rsidP="00761080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61080">
              <w:rPr>
                <w:rFonts w:ascii="Arial" w:hAnsi="Arial" w:cs="Arial"/>
                <w:sz w:val="20"/>
                <w:szCs w:val="20"/>
              </w:rPr>
              <w:t>GPA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7EE" w:rsidRPr="00761080" w:rsidRDefault="00F827EE" w:rsidP="00761080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61080">
              <w:rPr>
                <w:rFonts w:ascii="Arial" w:hAnsi="Arial" w:cs="Arial"/>
                <w:sz w:val="20"/>
                <w:szCs w:val="20"/>
              </w:rPr>
              <w:t>3,5 и выше</w:t>
            </w:r>
          </w:p>
        </w:tc>
        <w:tc>
          <w:tcPr>
            <w:tcW w:w="52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7EE" w:rsidRPr="00761080" w:rsidRDefault="00F827EE" w:rsidP="00761080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61080">
              <w:rPr>
                <w:rFonts w:ascii="Arial" w:hAnsi="Arial" w:cs="Arial"/>
                <w:sz w:val="20"/>
                <w:szCs w:val="20"/>
              </w:rPr>
              <w:t>3,0 и выше</w:t>
            </w:r>
          </w:p>
        </w:tc>
      </w:tr>
      <w:tr w:rsidR="00F827EE" w:rsidRPr="00761080" w:rsidTr="00761080">
        <w:tc>
          <w:tcPr>
            <w:tcW w:w="0" w:type="auto"/>
            <w:vMerge/>
            <w:shd w:val="clear" w:color="auto" w:fill="auto"/>
            <w:vAlign w:val="bottom"/>
            <w:hideMark/>
          </w:tcPr>
          <w:p w:rsidR="00F827EE" w:rsidRPr="00761080" w:rsidRDefault="00F827EE" w:rsidP="007610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7EE" w:rsidRPr="00761080" w:rsidRDefault="00F827EE" w:rsidP="00761080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61080">
              <w:rPr>
                <w:rFonts w:ascii="Arial" w:hAnsi="Arial" w:cs="Arial"/>
                <w:sz w:val="20"/>
                <w:szCs w:val="20"/>
              </w:rPr>
              <w:t>Уровень владения иностранным языком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7EE" w:rsidRPr="00761080" w:rsidRDefault="00F827EE" w:rsidP="00761080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61080">
              <w:rPr>
                <w:rFonts w:ascii="Arial" w:hAnsi="Arial" w:cs="Arial"/>
                <w:sz w:val="20"/>
                <w:szCs w:val="20"/>
              </w:rPr>
              <w:t>Гуманитарные специальности:</w:t>
            </w:r>
          </w:p>
          <w:p w:rsidR="00F827EE" w:rsidRPr="00761080" w:rsidRDefault="00F827EE" w:rsidP="00761080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61080">
              <w:rPr>
                <w:rFonts w:ascii="Arial" w:hAnsi="Arial" w:cs="Arial"/>
                <w:sz w:val="20"/>
                <w:szCs w:val="20"/>
                <w:lang w:val="en-US"/>
              </w:rPr>
              <w:t>Intermediate level</w:t>
            </w:r>
          </w:p>
        </w:tc>
        <w:tc>
          <w:tcPr>
            <w:tcW w:w="52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7EE" w:rsidRPr="00761080" w:rsidRDefault="00F827EE" w:rsidP="00761080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61080">
              <w:rPr>
                <w:rFonts w:ascii="Arial" w:hAnsi="Arial" w:cs="Arial"/>
                <w:sz w:val="20"/>
                <w:szCs w:val="20"/>
              </w:rPr>
              <w:t>Гуманитарные специальности:</w:t>
            </w:r>
          </w:p>
          <w:p w:rsidR="00F827EE" w:rsidRPr="00761080" w:rsidRDefault="00F827EE" w:rsidP="00761080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1080">
              <w:rPr>
                <w:rFonts w:ascii="Arial" w:hAnsi="Arial" w:cs="Arial"/>
                <w:sz w:val="20"/>
                <w:szCs w:val="20"/>
                <w:lang w:val="en-US"/>
              </w:rPr>
              <w:t>Intermediate level</w:t>
            </w:r>
          </w:p>
        </w:tc>
      </w:tr>
      <w:tr w:rsidR="00F827EE" w:rsidRPr="00761080" w:rsidTr="00761080">
        <w:tc>
          <w:tcPr>
            <w:tcW w:w="0" w:type="auto"/>
            <w:vMerge/>
            <w:shd w:val="clear" w:color="auto" w:fill="auto"/>
            <w:vAlign w:val="bottom"/>
            <w:hideMark/>
          </w:tcPr>
          <w:p w:rsidR="00F827EE" w:rsidRPr="00761080" w:rsidRDefault="00F827EE" w:rsidP="007610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bottom"/>
            <w:hideMark/>
          </w:tcPr>
          <w:p w:rsidR="00F827EE" w:rsidRPr="00761080" w:rsidRDefault="00F827EE" w:rsidP="007610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7EE" w:rsidRPr="00761080" w:rsidRDefault="00F827EE" w:rsidP="00761080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61080">
              <w:rPr>
                <w:rFonts w:ascii="Arial" w:hAnsi="Arial" w:cs="Arial"/>
                <w:sz w:val="20"/>
                <w:szCs w:val="20"/>
              </w:rPr>
              <w:t>*для обучения на других языках (турецкий, испанский, немецкий и т.д.) необходимо предоставить  сертификат о знании языка на уровне – В1/2 и выше</w:t>
            </w:r>
          </w:p>
        </w:tc>
      </w:tr>
      <w:tr w:rsidR="00F827EE" w:rsidRPr="00761080" w:rsidTr="00761080">
        <w:tc>
          <w:tcPr>
            <w:tcW w:w="311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7EE" w:rsidRPr="00761080" w:rsidRDefault="00F827EE" w:rsidP="00761080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61080">
              <w:rPr>
                <w:rFonts w:ascii="Arial" w:hAnsi="Arial" w:cs="Arial"/>
                <w:sz w:val="20"/>
                <w:szCs w:val="20"/>
              </w:rPr>
              <w:t>Этапы конкурса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7EE" w:rsidRPr="00761080" w:rsidRDefault="00F827EE" w:rsidP="00761080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61080">
              <w:rPr>
                <w:rFonts w:ascii="Arial" w:hAnsi="Arial" w:cs="Arial"/>
                <w:sz w:val="20"/>
                <w:szCs w:val="20"/>
              </w:rPr>
              <w:t>4 этапа (гранты МОН РК распространяются только на вузы Европы и США):</w:t>
            </w:r>
          </w:p>
          <w:p w:rsidR="00F827EE" w:rsidRPr="00761080" w:rsidRDefault="00F827EE" w:rsidP="00761080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61080">
              <w:rPr>
                <w:rFonts w:ascii="Arial" w:hAnsi="Arial" w:cs="Arial"/>
                <w:sz w:val="20"/>
                <w:szCs w:val="20"/>
              </w:rPr>
              <w:t xml:space="preserve">1. Прием необходимого пакета документов </w:t>
            </w:r>
          </w:p>
          <w:p w:rsidR="00F827EE" w:rsidRPr="00761080" w:rsidRDefault="00F827EE" w:rsidP="00761080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61080">
              <w:rPr>
                <w:rFonts w:ascii="Arial" w:hAnsi="Arial" w:cs="Arial"/>
                <w:sz w:val="20"/>
                <w:szCs w:val="20"/>
              </w:rPr>
              <w:t>2. Рассмотрение документов на соответствие критериям отбора;</w:t>
            </w:r>
          </w:p>
          <w:p w:rsidR="00F827EE" w:rsidRPr="00761080" w:rsidRDefault="00F827EE" w:rsidP="00761080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61080">
              <w:rPr>
                <w:rFonts w:ascii="Arial" w:hAnsi="Arial" w:cs="Arial"/>
                <w:sz w:val="20"/>
                <w:szCs w:val="20"/>
              </w:rPr>
              <w:t>3. Собеседование;</w:t>
            </w:r>
          </w:p>
          <w:p w:rsidR="00F827EE" w:rsidRPr="00761080" w:rsidRDefault="00F827EE" w:rsidP="00761080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61080">
              <w:rPr>
                <w:rFonts w:ascii="Arial" w:hAnsi="Arial" w:cs="Arial"/>
                <w:sz w:val="20"/>
                <w:szCs w:val="20"/>
              </w:rPr>
              <w:t>4. Объявление результатов конкурса</w:t>
            </w:r>
          </w:p>
        </w:tc>
        <w:tc>
          <w:tcPr>
            <w:tcW w:w="52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27EE" w:rsidRPr="00761080" w:rsidRDefault="00F827EE" w:rsidP="00761080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61080">
              <w:rPr>
                <w:rFonts w:ascii="Arial" w:hAnsi="Arial" w:cs="Arial"/>
                <w:sz w:val="20"/>
                <w:szCs w:val="20"/>
              </w:rPr>
              <w:t>3 этапа (все вузы-партнеры по программе академической мобильности):</w:t>
            </w:r>
          </w:p>
          <w:p w:rsidR="00F827EE" w:rsidRPr="00761080" w:rsidRDefault="00F827EE" w:rsidP="00761080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61080">
              <w:rPr>
                <w:rFonts w:ascii="Arial" w:hAnsi="Arial" w:cs="Arial"/>
                <w:sz w:val="20"/>
                <w:szCs w:val="20"/>
              </w:rPr>
              <w:t>1. Прием необходимого пакета документов;</w:t>
            </w:r>
          </w:p>
          <w:p w:rsidR="00F827EE" w:rsidRPr="00761080" w:rsidRDefault="00F827EE" w:rsidP="00761080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61080">
              <w:rPr>
                <w:rFonts w:ascii="Arial" w:hAnsi="Arial" w:cs="Arial"/>
                <w:sz w:val="20"/>
                <w:szCs w:val="20"/>
              </w:rPr>
              <w:t>2. Рассмотрение документов на соответствие критериям отбора;</w:t>
            </w:r>
          </w:p>
          <w:p w:rsidR="00F827EE" w:rsidRPr="00761080" w:rsidRDefault="00F827EE" w:rsidP="00761080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20"/>
                <w:szCs w:val="20"/>
              </w:rPr>
            </w:pPr>
            <w:r w:rsidRPr="00761080">
              <w:rPr>
                <w:rFonts w:ascii="Arial" w:hAnsi="Arial" w:cs="Arial"/>
                <w:sz w:val="20"/>
                <w:szCs w:val="20"/>
              </w:rPr>
              <w:t>3. Объявление результатов конкурса</w:t>
            </w:r>
          </w:p>
        </w:tc>
      </w:tr>
    </w:tbl>
    <w:p w:rsidR="001C6C81" w:rsidRDefault="001C6C81" w:rsidP="00761080">
      <w:pPr>
        <w:pStyle w:val="a5"/>
        <w:spacing w:after="0"/>
        <w:ind w:left="0"/>
      </w:pPr>
    </w:p>
    <w:sectPr w:rsidR="001C6C81" w:rsidSect="0076108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26B7"/>
    <w:multiLevelType w:val="multilevel"/>
    <w:tmpl w:val="E202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314772"/>
    <w:multiLevelType w:val="hybridMultilevel"/>
    <w:tmpl w:val="13E6DCE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4A84AFC"/>
    <w:multiLevelType w:val="multilevel"/>
    <w:tmpl w:val="F97E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B12E57"/>
    <w:multiLevelType w:val="multilevel"/>
    <w:tmpl w:val="E04A1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4C1490"/>
    <w:multiLevelType w:val="multilevel"/>
    <w:tmpl w:val="3F4E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D13DFE"/>
    <w:multiLevelType w:val="multilevel"/>
    <w:tmpl w:val="D41A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5F109F"/>
    <w:multiLevelType w:val="multilevel"/>
    <w:tmpl w:val="B4DA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EE"/>
    <w:rsid w:val="001C6C81"/>
    <w:rsid w:val="00682D93"/>
    <w:rsid w:val="00761080"/>
    <w:rsid w:val="007D6E3D"/>
    <w:rsid w:val="00A35FC1"/>
    <w:rsid w:val="00CC76CE"/>
    <w:rsid w:val="00F8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10B6"/>
  <w15:chartTrackingRefBased/>
  <w15:docId w15:val="{ED7E8D4C-B68C-4979-B738-7B5515EC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7E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8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8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8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7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6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8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4" w:color="auto"/>
            <w:right w:val="none" w:sz="0" w:space="11" w:color="auto"/>
          </w:divBdr>
        </w:div>
      </w:divsChild>
    </w:div>
    <w:div w:id="1766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4" w:color="auto"/>
            <w:right w:val="none" w:sz="0" w:space="11" w:color="auto"/>
          </w:divBdr>
        </w:div>
        <w:div w:id="1411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07E30-CF65-47F1-9FE0-3CFAB0FF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Aliya_ПК</dc:creator>
  <cp:keywords/>
  <dc:description/>
  <cp:lastModifiedBy>Photo</cp:lastModifiedBy>
  <cp:revision>2</cp:revision>
  <dcterms:created xsi:type="dcterms:W3CDTF">2018-08-01T04:47:00Z</dcterms:created>
  <dcterms:modified xsi:type="dcterms:W3CDTF">2018-08-01T04:47:00Z</dcterms:modified>
</cp:coreProperties>
</file>